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bookmarkStart w:id="0" w:name="dfasehoiyh"/>
      <w:bookmarkEnd w:id="0"/>
      <w:r w:rsidRPr="00403255">
        <w:rPr>
          <w:rStyle w:val="fill"/>
          <w:b w:val="0"/>
          <w:i w:val="0"/>
          <w:color w:val="auto"/>
        </w:rPr>
        <w:t>Муниципальное казенное общеобразовательное учреждение</w:t>
      </w: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r w:rsidRPr="00403255">
        <w:rPr>
          <w:rStyle w:val="fill"/>
          <w:b w:val="0"/>
          <w:i w:val="0"/>
          <w:color w:val="auto"/>
        </w:rPr>
        <w:t>«</w:t>
      </w:r>
      <w:proofErr w:type="spellStart"/>
      <w:r w:rsidRPr="00403255">
        <w:rPr>
          <w:rStyle w:val="fill"/>
          <w:b w:val="0"/>
          <w:i w:val="0"/>
          <w:color w:val="auto"/>
        </w:rPr>
        <w:t>Мещовская</w:t>
      </w:r>
      <w:proofErr w:type="spellEnd"/>
      <w:r w:rsidRPr="00403255">
        <w:rPr>
          <w:rStyle w:val="fill"/>
          <w:b w:val="0"/>
          <w:i w:val="0"/>
          <w:color w:val="auto"/>
        </w:rPr>
        <w:t xml:space="preserve"> средняя общеобразовательная школа»</w:t>
      </w: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r w:rsidRPr="00403255">
        <w:rPr>
          <w:rStyle w:val="fill"/>
          <w:b w:val="0"/>
          <w:i w:val="0"/>
          <w:color w:val="auto"/>
        </w:rPr>
        <w:t>Г. Мещовск, ул. Освободителей, 3а</w:t>
      </w: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fill"/>
          <w:b w:val="0"/>
          <w:i w:val="0"/>
          <w:color w:val="auto"/>
        </w:rPr>
      </w:pPr>
    </w:p>
    <w:p w:rsidR="0062558A" w:rsidRPr="00403255" w:rsidRDefault="0062558A" w:rsidP="0062558A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fasigr267"/>
      <w:bookmarkEnd w:id="1"/>
      <w:r w:rsidRPr="0040325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приказом директора </w:t>
      </w:r>
    </w:p>
    <w:p w:rsidR="0062558A" w:rsidRPr="00403255" w:rsidRDefault="0062558A" w:rsidP="0062558A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403255">
        <w:rPr>
          <w:rFonts w:ascii="Times New Roman" w:hAnsi="Times New Roman" w:cs="Times New Roman"/>
          <w:color w:val="000000"/>
          <w:sz w:val="24"/>
          <w:szCs w:val="24"/>
        </w:rPr>
        <w:t>Мещовская</w:t>
      </w:r>
      <w:proofErr w:type="spellEnd"/>
      <w:r w:rsidRPr="0040325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</w:t>
      </w:r>
    </w:p>
    <w:p w:rsidR="0062558A" w:rsidRPr="00403255" w:rsidRDefault="0062558A" w:rsidP="0062558A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школа»</w:t>
      </w:r>
    </w:p>
    <w:p w:rsidR="0062558A" w:rsidRPr="00403255" w:rsidRDefault="0062558A" w:rsidP="0062558A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hAnsi="Times New Roman" w:cs="Times New Roman"/>
          <w:color w:val="000000"/>
          <w:sz w:val="24"/>
          <w:szCs w:val="24"/>
        </w:rPr>
        <w:t xml:space="preserve"> №  </w:t>
      </w:r>
      <w:r w:rsidR="00C3631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722A0">
        <w:rPr>
          <w:rFonts w:ascii="Times New Roman" w:hAnsi="Times New Roman" w:cs="Times New Roman"/>
          <w:color w:val="000000"/>
          <w:sz w:val="24"/>
          <w:szCs w:val="24"/>
        </w:rPr>
        <w:t>14.07.2022</w:t>
      </w: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403255">
        <w:rPr>
          <w:b/>
          <w:bCs/>
        </w:rPr>
        <w:t xml:space="preserve">Отчет о результатах </w:t>
      </w:r>
      <w:proofErr w:type="spellStart"/>
      <w:r w:rsidRPr="00403255">
        <w:rPr>
          <w:b/>
          <w:bCs/>
        </w:rPr>
        <w:t>самообследования</w:t>
      </w:r>
      <w:proofErr w:type="spellEnd"/>
      <w:r w:rsidRPr="00403255">
        <w:br/>
      </w:r>
      <w:r w:rsidRPr="00403255">
        <w:rPr>
          <w:b/>
        </w:rPr>
        <w:t>МКОУ «</w:t>
      </w:r>
      <w:proofErr w:type="spellStart"/>
      <w:r w:rsidRPr="00403255">
        <w:rPr>
          <w:b/>
        </w:rPr>
        <w:t>Мещовская</w:t>
      </w:r>
      <w:proofErr w:type="spellEnd"/>
      <w:r w:rsidRPr="00403255">
        <w:rPr>
          <w:b/>
        </w:rPr>
        <w:t xml:space="preserve"> средняя общеобразовательная школа»</w:t>
      </w: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" w:name="dfas6a1vle"/>
      <w:bookmarkEnd w:id="2"/>
      <w:r w:rsidRPr="00403255">
        <w:rPr>
          <w:b/>
          <w:bCs/>
        </w:rPr>
        <w:t>Аналитическая часть</w:t>
      </w: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3" w:name="dfasegt0v6"/>
      <w:bookmarkEnd w:id="3"/>
      <w:r w:rsidRPr="00403255">
        <w:rPr>
          <w:b/>
          <w:bCs/>
        </w:rPr>
        <w:t>I. Общие сведения об образовательной организации</w:t>
      </w:r>
    </w:p>
    <w:tbl>
      <w:tblPr>
        <w:tblW w:w="11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9224"/>
      </w:tblGrid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fasv94tpu"/>
            <w:bookmarkEnd w:id="4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6255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bookmarkStart w:id="5" w:name="dfasvffp2w"/>
            <w:bookmarkEnd w:id="5"/>
            <w:r w:rsidRPr="00403255">
              <w:rPr>
                <w:rStyle w:val="fill"/>
                <w:b w:val="0"/>
                <w:i w:val="0"/>
                <w:color w:val="auto"/>
              </w:rPr>
              <w:t>Муниципальное казенное общеобразовательное учреждение</w:t>
            </w:r>
          </w:p>
          <w:p w:rsidR="0062558A" w:rsidRPr="00403255" w:rsidRDefault="0062558A" w:rsidP="006255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 w:rsidRPr="00403255">
              <w:rPr>
                <w:rStyle w:val="fill"/>
                <w:b w:val="0"/>
                <w:i w:val="0"/>
                <w:color w:val="auto"/>
              </w:rPr>
              <w:t>«</w:t>
            </w:r>
            <w:proofErr w:type="spellStart"/>
            <w:r w:rsidRPr="00403255">
              <w:rPr>
                <w:rStyle w:val="fill"/>
                <w:b w:val="0"/>
                <w:i w:val="0"/>
                <w:color w:val="auto"/>
              </w:rPr>
              <w:t>Мещовская</w:t>
            </w:r>
            <w:proofErr w:type="spellEnd"/>
            <w:r w:rsidRPr="00403255">
              <w:rPr>
                <w:rStyle w:val="fill"/>
                <w:b w:val="0"/>
                <w:i w:val="0"/>
                <w:color w:val="auto"/>
              </w:rPr>
              <w:t xml:space="preserve"> средняя общеобразовательная школа»</w:t>
            </w:r>
          </w:p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fasq3nqsy"/>
            <w:bookmarkEnd w:id="6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fask5ciwt"/>
            <w:bookmarkEnd w:id="7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Архипова Вероника Викторовна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fasphzfws"/>
            <w:bookmarkEnd w:id="8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fas276ci4"/>
            <w:bookmarkEnd w:id="9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249240, </w:t>
            </w:r>
            <w:proofErr w:type="gramStart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Кал</w:t>
            </w:r>
            <w:r w:rsidR="004E3211"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ужская</w:t>
            </w:r>
            <w:proofErr w:type="gramEnd"/>
            <w:r w:rsidR="004E3211"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обл., г. Мещовск, ул. Ос</w:t>
            </w:r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вободителей, 3а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fasnz8boc"/>
            <w:bookmarkEnd w:id="10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fass13145"/>
            <w:bookmarkEnd w:id="11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8 48446 92108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fasdok39k"/>
            <w:bookmarkEnd w:id="12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3" w:name="dfasyv4a6r"/>
            <w:bookmarkEnd w:id="13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Meshovsk40418009@mail.ru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fasrvetnl"/>
            <w:bookmarkEnd w:id="14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5" w:name="dfas9os1m0"/>
            <w:bookmarkEnd w:id="15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Администрация муниципальног</w:t>
            </w:r>
            <w:r w:rsidR="004E3211"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района «</w:t>
            </w:r>
            <w:proofErr w:type="spellStart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Мещовский</w:t>
            </w:r>
            <w:proofErr w:type="spellEnd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район»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dfasqe289r"/>
            <w:bookmarkEnd w:id="16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dfasd87sp9"/>
            <w:bookmarkEnd w:id="17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1992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dfas40nngt"/>
            <w:bookmarkEnd w:id="18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dfas8l8xcg"/>
            <w:bookmarkEnd w:id="19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От 20.12.2012 № 281 серия 40Л01  выдана Министерством образования и науки Калужской области бессрочно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fasa81ofs"/>
            <w:bookmarkEnd w:id="20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558A" w:rsidRPr="00403255" w:rsidRDefault="0062558A" w:rsidP="004E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dfas0siypr"/>
            <w:bookmarkEnd w:id="21"/>
            <w:proofErr w:type="gramStart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От </w:t>
            </w:r>
            <w:r w:rsidR="004E3211"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29.12.2016 №99 серия 40А01 №0000472 выдано Министерством образования и науки Калужской области бессрочно (ст.92 ч 12ФЗ «Об образовании в РФ» №273-ФЗ в редакции 29.12.2021</w:t>
            </w:r>
            <w:proofErr w:type="gramEnd"/>
          </w:p>
        </w:tc>
      </w:tr>
    </w:tbl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2" w:name="dfas7p9frn"/>
      <w:bookmarkStart w:id="23" w:name="dfaswhc9ll"/>
      <w:bookmarkEnd w:id="22"/>
      <w:bookmarkEnd w:id="23"/>
      <w:r w:rsidRPr="00403255">
        <w:rPr>
          <w:rStyle w:val="fill"/>
          <w:b w:val="0"/>
          <w:i w:val="0"/>
          <w:color w:val="auto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</w:t>
      </w:r>
      <w:r w:rsidRPr="00403255">
        <w:rPr>
          <w:bCs/>
          <w:iCs/>
        </w:rPr>
        <w:br/>
      </w:r>
      <w:r w:rsidRPr="00403255">
        <w:rPr>
          <w:rStyle w:val="fill"/>
          <w:b w:val="0"/>
          <w:i w:val="0"/>
          <w:color w:val="auto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62558A" w:rsidRPr="00403255" w:rsidRDefault="0062558A" w:rsidP="006255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4" w:name="dfas3guaim"/>
      <w:bookmarkEnd w:id="24"/>
      <w:r w:rsidRPr="00403255">
        <w:rPr>
          <w:b/>
          <w:bCs/>
        </w:rPr>
        <w:t>II. Система управления организацией</w:t>
      </w:r>
    </w:p>
    <w:p w:rsidR="004E3211" w:rsidRPr="00403255" w:rsidRDefault="004E3211" w:rsidP="004E32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403255">
        <w:rPr>
          <w:rStyle w:val="fill"/>
          <w:b w:val="0"/>
          <w:i w:val="0"/>
          <w:color w:val="auto"/>
        </w:rPr>
        <w:t>Управление осуществляется на принципах единоначалия и самоуправления.</w:t>
      </w:r>
    </w:p>
    <w:p w:rsidR="004E3211" w:rsidRPr="00403255" w:rsidRDefault="004E3211" w:rsidP="004E32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5" w:name="dfasqkxsew"/>
      <w:bookmarkEnd w:id="25"/>
      <w:r w:rsidRPr="00403255">
        <w:t>Органы управления, действующие в Школе</w:t>
      </w:r>
    </w:p>
    <w:tbl>
      <w:tblPr>
        <w:tblW w:w="15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11723"/>
      </w:tblGrid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211" w:rsidRPr="00403255" w:rsidRDefault="004E3211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dfash1w5ms"/>
            <w:bookmarkEnd w:id="26"/>
            <w:r w:rsidRPr="0040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211" w:rsidRPr="00403255" w:rsidRDefault="004E3211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dfasq69yb7"/>
            <w:bookmarkEnd w:id="27"/>
            <w:r w:rsidRPr="0040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dfaslhaeqr"/>
            <w:bookmarkEnd w:id="28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dfasegg7ft"/>
            <w:bookmarkEnd w:id="29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4032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4032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общее руководство Школой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dfasfbnsqa"/>
            <w:bookmarkEnd w:id="30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1" w:name="dfasv0favi"/>
            <w:bookmarkEnd w:id="31"/>
            <w:r w:rsidRPr="00403255">
              <w:rPr>
                <w:rStyle w:val="fill"/>
                <w:b w:val="0"/>
                <w:i w:val="0"/>
                <w:color w:val="auto"/>
              </w:rPr>
              <w:t>Рассматривает вопросы: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2" w:name="dfas5s80ae"/>
            <w:bookmarkEnd w:id="32"/>
            <w:r w:rsidRPr="00403255">
              <w:rPr>
                <w:rStyle w:val="fill"/>
                <w:b w:val="0"/>
                <w:i w:val="0"/>
                <w:color w:val="auto"/>
              </w:rPr>
              <w:t>− развития образовательной организации;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3" w:name="dfaszhzt5e"/>
            <w:bookmarkEnd w:id="33"/>
            <w:r w:rsidRPr="00403255">
              <w:rPr>
                <w:rStyle w:val="fill"/>
                <w:b w:val="0"/>
                <w:i w:val="0"/>
                <w:color w:val="auto"/>
              </w:rPr>
              <w:t>− финансово-хозяйственной деятельности;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4" w:name="dfask7fc5b"/>
            <w:bookmarkEnd w:id="34"/>
            <w:r w:rsidRPr="00403255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dfas08shn3"/>
            <w:bookmarkEnd w:id="35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6" w:name="dfastszvwg"/>
            <w:bookmarkEnd w:id="36"/>
            <w:r w:rsidRPr="00403255">
              <w:rPr>
                <w:rStyle w:val="fill"/>
                <w:b w:val="0"/>
                <w:i w:val="0"/>
                <w:color w:val="auto"/>
              </w:rPr>
              <w:t xml:space="preserve">Осуществляет текущее руководство образовательной деятельностью Школы, в том числе </w:t>
            </w:r>
            <w:r w:rsidRPr="00403255">
              <w:rPr>
                <w:bCs/>
                <w:iCs/>
              </w:rPr>
              <w:br/>
            </w:r>
            <w:r w:rsidRPr="00403255">
              <w:rPr>
                <w:rStyle w:val="fill"/>
                <w:b w:val="0"/>
                <w:i w:val="0"/>
                <w:color w:val="auto"/>
              </w:rPr>
              <w:t>рассматривает вопросы: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7" w:name="dfaszdbmws"/>
            <w:bookmarkEnd w:id="37"/>
            <w:r w:rsidRPr="00403255">
              <w:rPr>
                <w:rStyle w:val="fill"/>
                <w:b w:val="0"/>
                <w:i w:val="0"/>
                <w:color w:val="auto"/>
              </w:rPr>
              <w:t>− развития образовательных услуг;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8" w:name="dfas71lvg9"/>
            <w:bookmarkEnd w:id="38"/>
            <w:r w:rsidRPr="00403255">
              <w:rPr>
                <w:rStyle w:val="fill"/>
                <w:b w:val="0"/>
                <w:i w:val="0"/>
                <w:color w:val="auto"/>
              </w:rPr>
              <w:t>− регламентации образовательных отношений;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39" w:name="dfasf59ets"/>
            <w:bookmarkEnd w:id="39"/>
            <w:r w:rsidRPr="00403255">
              <w:rPr>
                <w:rStyle w:val="fill"/>
                <w:b w:val="0"/>
                <w:i w:val="0"/>
                <w:color w:val="auto"/>
              </w:rPr>
              <w:t>− разработки образовательных программ;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0" w:name="dfasxf0trk"/>
            <w:bookmarkEnd w:id="40"/>
            <w:r w:rsidRPr="00403255">
              <w:rPr>
                <w:rStyle w:val="fill"/>
                <w:b w:val="0"/>
                <w:i w:val="0"/>
                <w:color w:val="auto"/>
              </w:rPr>
              <w:t>− выбора учебников, учебных пособий, средств обучения и воспитания;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1" w:name="dfasf95chu"/>
            <w:bookmarkEnd w:id="41"/>
            <w:r w:rsidRPr="00403255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 образовательного процесса;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2" w:name="dfaslgrfqn"/>
            <w:bookmarkEnd w:id="42"/>
            <w:r w:rsidRPr="00403255">
              <w:rPr>
                <w:rStyle w:val="fill"/>
                <w:b w:val="0"/>
                <w:i w:val="0"/>
                <w:color w:val="auto"/>
              </w:rPr>
              <w:t>− аттестации, повышения квалификации педагогических работников;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3" w:name="dfas9ytpw0"/>
            <w:bookmarkEnd w:id="43"/>
            <w:r w:rsidRPr="00403255">
              <w:rPr>
                <w:rStyle w:val="fill"/>
                <w:b w:val="0"/>
                <w:i w:val="0"/>
                <w:color w:val="auto"/>
              </w:rPr>
              <w:t>− координации деятельности методических объединений</w:t>
            </w:r>
          </w:p>
        </w:tc>
      </w:tr>
      <w:tr w:rsidR="004E3211" w:rsidRPr="00403255" w:rsidTr="00185A86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fasmyb25q"/>
            <w:bookmarkEnd w:id="44"/>
            <w:r w:rsidRPr="0040325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5" w:name="dfasmr82uf"/>
            <w:bookmarkEnd w:id="45"/>
            <w:r w:rsidRPr="00403255">
              <w:rPr>
                <w:rStyle w:val="fill"/>
                <w:b w:val="0"/>
                <w:i w:val="0"/>
                <w:color w:val="auto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403255">
              <w:rPr>
                <w:bCs/>
                <w:iCs/>
              </w:rPr>
              <w:br/>
            </w:r>
            <w:r w:rsidRPr="00403255">
              <w:rPr>
                <w:rStyle w:val="fill"/>
                <w:b w:val="0"/>
                <w:i w:val="0"/>
                <w:color w:val="auto"/>
              </w:rPr>
              <w:t>числе: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6" w:name="dfasc63m9d"/>
            <w:bookmarkEnd w:id="46"/>
            <w:r w:rsidRPr="00403255">
              <w:rPr>
                <w:rStyle w:val="fill"/>
                <w:b w:val="0"/>
                <w:i w:val="0"/>
                <w:color w:val="auto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403255">
              <w:rPr>
                <w:bCs/>
                <w:iCs/>
              </w:rPr>
              <w:br/>
            </w:r>
            <w:r w:rsidRPr="00403255">
              <w:rPr>
                <w:rStyle w:val="fill"/>
                <w:b w:val="0"/>
                <w:i w:val="0"/>
                <w:color w:val="auto"/>
              </w:rPr>
              <w:t>изменений и дополнений к ним;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7" w:name="dfasnbg6au"/>
            <w:bookmarkEnd w:id="47"/>
            <w:r w:rsidRPr="00403255">
              <w:rPr>
                <w:rStyle w:val="fill"/>
                <w:b w:val="0"/>
                <w:i w:val="0"/>
                <w:color w:val="auto"/>
              </w:rPr>
              <w:t xml:space="preserve">− принимать локальные акты, которые регламентируют деятельность образовательной </w:t>
            </w:r>
            <w:r w:rsidRPr="00403255">
              <w:rPr>
                <w:bCs/>
                <w:iCs/>
              </w:rPr>
              <w:br/>
            </w:r>
            <w:r w:rsidRPr="00403255">
              <w:rPr>
                <w:rStyle w:val="fill"/>
                <w:b w:val="0"/>
                <w:i w:val="0"/>
                <w:color w:val="auto"/>
              </w:rPr>
              <w:t>организации и связаны с правами и обязанностями работников;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8" w:name="dfas9ikiaz"/>
            <w:bookmarkEnd w:id="48"/>
            <w:r w:rsidRPr="00403255">
              <w:rPr>
                <w:rStyle w:val="fill"/>
                <w:b w:val="0"/>
                <w:i w:val="0"/>
                <w:color w:val="auto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403255">
              <w:rPr>
                <w:bCs/>
                <w:iCs/>
              </w:rPr>
              <w:br/>
            </w:r>
            <w:r w:rsidRPr="00403255">
              <w:rPr>
                <w:rStyle w:val="fill"/>
                <w:b w:val="0"/>
                <w:i w:val="0"/>
                <w:color w:val="auto"/>
              </w:rPr>
              <w:t>организации;</w:t>
            </w:r>
          </w:p>
          <w:p w:rsidR="004E3211" w:rsidRPr="00403255" w:rsidRDefault="004E3211" w:rsidP="00185A86">
            <w:pPr>
              <w:pStyle w:val="a4"/>
              <w:spacing w:before="0" w:beforeAutospacing="0" w:after="0" w:afterAutospacing="0"/>
            </w:pPr>
            <w:bookmarkStart w:id="49" w:name="dfask5qvno"/>
            <w:bookmarkEnd w:id="49"/>
            <w:r w:rsidRPr="00403255">
              <w:rPr>
                <w:rStyle w:val="fill"/>
                <w:b w:val="0"/>
                <w:i w:val="0"/>
                <w:color w:val="auto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403255">
              <w:rPr>
                <w:bCs/>
                <w:iCs/>
              </w:rPr>
              <w:br/>
            </w:r>
            <w:r w:rsidRPr="00403255">
              <w:rPr>
                <w:rStyle w:val="fill"/>
                <w:b w:val="0"/>
                <w:i w:val="0"/>
                <w:color w:val="auto"/>
              </w:rPr>
              <w:t>работы и развитию материальной базы</w:t>
            </w:r>
          </w:p>
        </w:tc>
      </w:tr>
    </w:tbl>
    <w:p w:rsidR="004E3211" w:rsidRPr="00403255" w:rsidRDefault="004E3211" w:rsidP="004E32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50" w:name="dfaszu98hd"/>
      <w:bookmarkEnd w:id="50"/>
      <w:r w:rsidRPr="00403255">
        <w:rPr>
          <w:rStyle w:val="fill"/>
          <w:b w:val="0"/>
          <w:i w:val="0"/>
          <w:color w:val="auto"/>
        </w:rPr>
        <w:t xml:space="preserve">Для осуществления учебно-методической работы в Школе создаются  проектные  группы под реализацию конкретных задач. </w:t>
      </w:r>
    </w:p>
    <w:p w:rsidR="004E3211" w:rsidRPr="00403255" w:rsidRDefault="004E3211" w:rsidP="004E32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03255">
        <w:rPr>
          <w:rStyle w:val="fill"/>
          <w:b w:val="0"/>
          <w:i w:val="0"/>
          <w:color w:val="auto"/>
        </w:rPr>
        <w:t>Для координации воспитательной работы создано ШМО классных руководителей</w:t>
      </w:r>
    </w:p>
    <w:p w:rsidR="004E3211" w:rsidRPr="00403255" w:rsidRDefault="004E3211" w:rsidP="004E32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1" w:name="dfaso7xzd5"/>
      <w:bookmarkEnd w:id="51"/>
      <w:r w:rsidRPr="00403255">
        <w:rPr>
          <w:rStyle w:val="fill"/>
          <w:b w:val="0"/>
          <w:i w:val="0"/>
          <w:color w:val="auto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 w:rsidRPr="00403255">
        <w:rPr>
          <w:bCs/>
          <w:iCs/>
        </w:rPr>
        <w:br/>
      </w:r>
      <w:r w:rsidRPr="00403255">
        <w:rPr>
          <w:rStyle w:val="fill"/>
          <w:b w:val="0"/>
          <w:i w:val="0"/>
          <w:color w:val="auto"/>
        </w:rPr>
        <w:t>обучающихся и Родительский комитет.</w:t>
      </w:r>
    </w:p>
    <w:p w:rsidR="004E3211" w:rsidRPr="00403255" w:rsidRDefault="004E3211" w:rsidP="004E32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403255">
        <w:rPr>
          <w:b/>
          <w:bCs/>
        </w:rPr>
        <w:t>III. Оценка образовательной деятельности.</w:t>
      </w:r>
    </w:p>
    <w:p w:rsidR="00D830AE" w:rsidRPr="00403255" w:rsidRDefault="00D830AE" w:rsidP="004E32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03255">
        <w:rPr>
          <w:b/>
          <w:bCs/>
        </w:rPr>
        <w:t>Организация учебного процесса.</w:t>
      </w:r>
    </w:p>
    <w:p w:rsidR="004E3211" w:rsidRPr="00403255" w:rsidRDefault="004E3211" w:rsidP="004E3211">
      <w:pPr>
        <w:rPr>
          <w:rFonts w:ascii="Times New Roman" w:hAnsi="Times New Roman" w:cs="Times New Roman"/>
          <w:sz w:val="24"/>
          <w:szCs w:val="24"/>
        </w:rPr>
      </w:pPr>
      <w:bookmarkStart w:id="52" w:name="dfasnk0ngw"/>
      <w:bookmarkEnd w:id="52"/>
      <w:proofErr w:type="gramStart"/>
      <w:r w:rsidRPr="0040325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</w:t>
      </w:r>
      <w:r w:rsidRPr="00403255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Федерации», ФГОС начального общего, основного общего и среднего общего образования,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2.4.2.2821-10 «Санитарно-</w:t>
      </w:r>
      <w:r w:rsidRPr="00403255">
        <w:rPr>
          <w:rFonts w:ascii="Times New Roman" w:hAnsi="Times New Roman" w:cs="Times New Roman"/>
          <w:sz w:val="24"/>
          <w:szCs w:val="24"/>
        </w:rPr>
        <w:br/>
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403255">
        <w:rPr>
          <w:rFonts w:ascii="Times New Roman" w:hAnsi="Times New Roman" w:cs="Times New Roman"/>
          <w:sz w:val="24"/>
          <w:szCs w:val="24"/>
        </w:rPr>
        <w:br/>
        <w:t xml:space="preserve">программами по уровням, включая учебные планы, годовые календарные графики, расписанием занятий. </w:t>
      </w:r>
      <w:proofErr w:type="gramEnd"/>
    </w:p>
    <w:p w:rsidR="004E3211" w:rsidRDefault="004E3211" w:rsidP="004E3211">
      <w:pPr>
        <w:rPr>
          <w:rFonts w:ascii="Times New Roman" w:hAnsi="Times New Roman" w:cs="Times New Roman"/>
          <w:sz w:val="24"/>
          <w:szCs w:val="24"/>
        </w:rPr>
      </w:pPr>
      <w:bookmarkStart w:id="53" w:name="dfasf5r6xa"/>
      <w:bookmarkEnd w:id="53"/>
      <w:r w:rsidRPr="00403255">
        <w:rPr>
          <w:rFonts w:ascii="Times New Roman" w:hAnsi="Times New Roman" w:cs="Times New Roman"/>
          <w:sz w:val="24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</w:r>
      <w:r w:rsidRPr="00403255">
        <w:rPr>
          <w:rFonts w:ascii="Times New Roman" w:hAnsi="Times New Roman" w:cs="Times New Roman"/>
          <w:sz w:val="24"/>
          <w:szCs w:val="24"/>
        </w:rPr>
        <w:br/>
        <w:t>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 общего образования (ФГОС СОО).</w:t>
      </w:r>
    </w:p>
    <w:p w:rsidR="00280DEA" w:rsidRPr="00403255" w:rsidRDefault="00280DEA" w:rsidP="00280DE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>Выполнение учебных программ.</w:t>
      </w:r>
    </w:p>
    <w:p w:rsidR="00280DEA" w:rsidRPr="00403255" w:rsidRDefault="00280DEA" w:rsidP="00280DE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255">
        <w:rPr>
          <w:rFonts w:ascii="Times New Roman" w:eastAsia="Times New Roman" w:hAnsi="Times New Roman" w:cs="Times New Roman"/>
          <w:sz w:val="24"/>
          <w:szCs w:val="24"/>
        </w:rPr>
        <w:t>Учебные</w:t>
      </w:r>
      <w:proofErr w:type="gramEnd"/>
      <w:r w:rsidRPr="00403255">
        <w:rPr>
          <w:rFonts w:ascii="Times New Roman" w:eastAsia="Times New Roman" w:hAnsi="Times New Roman" w:cs="Times New Roman"/>
          <w:sz w:val="24"/>
          <w:szCs w:val="24"/>
        </w:rPr>
        <w:t xml:space="preserve"> программа выполнены полностью. Отставаний в изучении программного материала нет. </w:t>
      </w:r>
    </w:p>
    <w:p w:rsidR="00280DEA" w:rsidRPr="00403255" w:rsidRDefault="00280DEA" w:rsidP="00280DEA">
      <w:pPr>
        <w:spacing w:after="0" w:line="240" w:lineRule="auto"/>
        <w:ind w:left="720" w:right="5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032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Анализ промежуточной аттестации</w:t>
      </w:r>
    </w:p>
    <w:p w:rsidR="00280DEA" w:rsidRPr="00403255" w:rsidRDefault="00280DEA" w:rsidP="00280DEA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3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Промежуточная аттестация проведена на основании: Образовательной программы школы, Положения о проведении  промежуточной аттестации учащихся и осуществлении текущего контроля их успеваемости, календарного учебного графика школы. Во 2-11 классах промежуточной аттестацией являются результаты по учебным предметам по итогам учебного года. </w:t>
      </w:r>
    </w:p>
    <w:p w:rsidR="00185A86" w:rsidRPr="00280DEA" w:rsidRDefault="00280DEA" w:rsidP="00185A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Качество подготовки обучающихся по классам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6"/>
        <w:gridCol w:w="560"/>
        <w:gridCol w:w="567"/>
        <w:gridCol w:w="425"/>
        <w:gridCol w:w="567"/>
        <w:gridCol w:w="426"/>
        <w:gridCol w:w="435"/>
        <w:gridCol w:w="482"/>
        <w:gridCol w:w="588"/>
        <w:gridCol w:w="464"/>
        <w:gridCol w:w="505"/>
        <w:gridCol w:w="982"/>
        <w:gridCol w:w="998"/>
        <w:gridCol w:w="883"/>
        <w:gridCol w:w="865"/>
      </w:tblGrid>
      <w:tr w:rsidR="00280DEA" w:rsidRPr="008B7ABF" w:rsidTr="004722A0">
        <w:trPr>
          <w:trHeight w:val="33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класс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 xml:space="preserve">Кол-во </w:t>
            </w:r>
            <w:proofErr w:type="spellStart"/>
            <w:r w:rsidRPr="008B7ABF"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  <w:r w:rsidRPr="008B7AB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Успевают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Не успевают по предметам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Условно переве</w:t>
            </w:r>
            <w:r w:rsidRPr="008B7ABF">
              <w:rPr>
                <w:rFonts w:ascii="Times New Roman" w:eastAsia="Times New Roman" w:hAnsi="Times New Roman" w:cs="Times New Roman"/>
                <w:sz w:val="20"/>
              </w:rPr>
              <w:t>дённые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 xml:space="preserve">Второгодники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</w:p>
          <w:p w:rsidR="00280DEA" w:rsidRPr="008B7ABF" w:rsidRDefault="00280DEA" w:rsidP="0047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B7ABF">
              <w:rPr>
                <w:rFonts w:ascii="Times New Roman" w:eastAsia="Times New Roman" w:hAnsi="Times New Roman" w:cs="Times New Roman"/>
                <w:sz w:val="20"/>
              </w:rPr>
              <w:t>обученности</w:t>
            </w:r>
            <w:proofErr w:type="spellEnd"/>
            <w:r w:rsidRPr="008B7ABF">
              <w:rPr>
                <w:rFonts w:ascii="Times New Roman" w:eastAsia="Times New Roman" w:hAnsi="Times New Roman" w:cs="Times New Roman"/>
                <w:sz w:val="20"/>
              </w:rPr>
              <w:t>, %</w:t>
            </w:r>
          </w:p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Качество</w:t>
            </w:r>
          </w:p>
          <w:p w:rsidR="00280DEA" w:rsidRPr="008B7ABF" w:rsidRDefault="00280DEA" w:rsidP="0047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 xml:space="preserve"> образования,</w:t>
            </w:r>
          </w:p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280DEA" w:rsidRPr="008B7ABF" w:rsidTr="004722A0">
        <w:trPr>
          <w:trHeight w:val="30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С одной тройкой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</w:tr>
      <w:tr w:rsidR="00280DEA" w:rsidRPr="008B7ABF" w:rsidTr="004722A0">
        <w:trPr>
          <w:trHeight w:val="78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«5»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«4»и «5»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одному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двум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Более 2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</w:tr>
      <w:tr w:rsidR="00280DEA" w:rsidRPr="008B7ABF" w:rsidTr="004722A0">
        <w:trPr>
          <w:trHeight w:val="27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0"/>
              </w:rPr>
              <w:t>С одной «4»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DEA" w:rsidRPr="008B7ABF" w:rsidRDefault="00280DEA" w:rsidP="004722A0">
            <w:pPr>
              <w:rPr>
                <w:rFonts w:ascii="Times New Roman" w:hAnsi="Times New Roman" w:cs="Times New Roman"/>
              </w:rPr>
            </w:pP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280DEA" w:rsidRPr="00E03FA1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1-4 </w:t>
            </w:r>
            <w:proofErr w:type="spellStart"/>
            <w:r w:rsidRPr="008B7ABF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8B7AB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FA1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94.6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80DEA" w:rsidRPr="00E03FA1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F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5-9 </w:t>
            </w:r>
            <w:proofErr w:type="spellStart"/>
            <w:r w:rsidRPr="00E03FA1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FA1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93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80DEA" w:rsidRPr="008B7ABF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280DEA" w:rsidRPr="002A221B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8B7ABF" w:rsidRDefault="00280DEA" w:rsidP="0047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ABF">
              <w:rPr>
                <w:rFonts w:ascii="Times New Roman" w:eastAsia="Times New Roman" w:hAnsi="Times New Roman" w:cs="Times New Roman"/>
                <w:b/>
                <w:sz w:val="24"/>
              </w:rPr>
              <w:t>10-11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21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21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2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21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A22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21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2A221B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21B">
              <w:rPr>
                <w:rFonts w:ascii="Times New Roman" w:hAnsi="Times New Roman" w:cs="Times New Roman"/>
                <w:b/>
              </w:rPr>
              <w:t>64,9</w:t>
            </w:r>
          </w:p>
        </w:tc>
      </w:tr>
      <w:tr w:rsidR="00280DEA" w:rsidRPr="00E03FA1" w:rsidTr="004722A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FA1">
              <w:rPr>
                <w:rFonts w:ascii="Times New Roman" w:eastAsia="Times New Roman" w:hAnsi="Times New Roman" w:cs="Times New Roman"/>
                <w:b/>
                <w:sz w:val="24"/>
              </w:rPr>
              <w:t>ИТ</w:t>
            </w:r>
            <w:r w:rsidRPr="00E03F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ОГО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FA1">
              <w:rPr>
                <w:rFonts w:ascii="Times New Roman" w:hAnsi="Times New Roman" w:cs="Times New Roman"/>
                <w:b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DEA" w:rsidRPr="00E03FA1" w:rsidRDefault="00280DEA" w:rsidP="00472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38,8</w:t>
            </w:r>
          </w:p>
        </w:tc>
      </w:tr>
    </w:tbl>
    <w:p w:rsidR="00280DEA" w:rsidRPr="00403255" w:rsidRDefault="00280DEA" w:rsidP="00280DEA">
      <w:pPr>
        <w:rPr>
          <w:rFonts w:ascii="Times New Roman" w:hAnsi="Times New Roman" w:cs="Times New Roman"/>
          <w:sz w:val="24"/>
          <w:szCs w:val="24"/>
        </w:rPr>
      </w:pPr>
    </w:p>
    <w:p w:rsidR="00280DEA" w:rsidRPr="00280DEA" w:rsidRDefault="00280DEA" w:rsidP="00280DEA">
      <w:pPr>
        <w:rPr>
          <w:rFonts w:ascii="Times New Roman" w:hAnsi="Times New Roman" w:cs="Times New Roman"/>
          <w:b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выпускников</w:t>
      </w:r>
    </w:p>
    <w:p w:rsidR="00185A86" w:rsidRPr="00403255" w:rsidRDefault="00185A86" w:rsidP="0080127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и результаты государственной (итоговой) аттестации выпускников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59"/>
        <w:gridCol w:w="3281"/>
        <w:gridCol w:w="2531"/>
      </w:tblGrid>
      <w:tr w:rsidR="00185A86" w:rsidRPr="00403255" w:rsidTr="00185A86">
        <w:trPr>
          <w:trHeight w:val="497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классы</w:t>
            </w:r>
          </w:p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классы</w:t>
            </w:r>
          </w:p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403255" w:rsidTr="00185A86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 w:rsidP="00185A86">
            <w:pPr>
              <w:numPr>
                <w:ilvl w:val="0"/>
                <w:numId w:val="17"/>
              </w:num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5A86" w:rsidRPr="00403255" w:rsidTr="00185A86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1. Допущено к государственной (итоговой) аттестации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403255" w:rsidTr="00185A86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2. Успешно завершили ГИА   по предметам федерального компонента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47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85A86" w:rsidRPr="00403255" w:rsidTr="00280DEA">
        <w:trPr>
          <w:trHeight w:val="74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Уровень  </w:t>
            </w:r>
            <w:proofErr w:type="spell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выпускников</w:t>
            </w:r>
          </w:p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47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185A86" w:rsidRPr="00403255" w:rsidTr="00185A86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4. Качество образовательной подготовки выпускников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86C96" w:rsidRDefault="00486C96" w:rsidP="00486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96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  <w:p w:rsidR="00185A86" w:rsidRPr="00403255" w:rsidRDefault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403255" w:rsidTr="00185A86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Получили аттестат</w:t>
            </w:r>
          </w:p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4722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85A86" w:rsidRPr="00403255" w:rsidTr="00185A86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Получили аттестат с отличием (11 класс памятную медаль, указать ФИО выпускника)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85A86" w:rsidRPr="00403255" w:rsidTr="00185A86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Выпущены  из  школы  со  справкой</w:t>
            </w:r>
            <w:proofErr w:type="gram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85A86" w:rsidRPr="00403255" w:rsidRDefault="00185A86" w:rsidP="00185A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A86" w:rsidRPr="00403255" w:rsidRDefault="00185A86" w:rsidP="00185A86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государственной итоговой аттестации за 2021-2022 </w:t>
      </w:r>
      <w:proofErr w:type="spellStart"/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>. год.</w:t>
      </w:r>
    </w:p>
    <w:p w:rsidR="00185A86" w:rsidRPr="00403255" w:rsidRDefault="00185A86" w:rsidP="00185A86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>Результаты ОГЭ</w:t>
      </w:r>
    </w:p>
    <w:tbl>
      <w:tblPr>
        <w:tblStyle w:val="a7"/>
        <w:tblW w:w="0" w:type="auto"/>
        <w:tblLook w:val="04A0"/>
      </w:tblPr>
      <w:tblGrid>
        <w:gridCol w:w="1941"/>
        <w:gridCol w:w="1289"/>
        <w:gridCol w:w="984"/>
        <w:gridCol w:w="985"/>
        <w:gridCol w:w="985"/>
        <w:gridCol w:w="985"/>
        <w:gridCol w:w="985"/>
        <w:gridCol w:w="985"/>
      </w:tblGrid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03255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03255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03255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03255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03255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03255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260D4C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260D4C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260D4C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260D4C" w:rsidRDefault="00260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85A86" w:rsidRPr="00403255" w:rsidRDefault="00185A86" w:rsidP="00185A86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85A86" w:rsidRPr="00403255" w:rsidRDefault="00185A86" w:rsidP="00185A86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>Результаты ЕГЭ</w:t>
      </w:r>
    </w:p>
    <w:tbl>
      <w:tblPr>
        <w:tblStyle w:val="a7"/>
        <w:tblW w:w="0" w:type="auto"/>
        <w:tblLook w:val="04A0"/>
      </w:tblPr>
      <w:tblGrid>
        <w:gridCol w:w="1941"/>
        <w:gridCol w:w="1289"/>
        <w:gridCol w:w="984"/>
        <w:gridCol w:w="985"/>
        <w:gridCol w:w="985"/>
        <w:gridCol w:w="985"/>
        <w:gridCol w:w="985"/>
        <w:gridCol w:w="985"/>
      </w:tblGrid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УО -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КЗ -</w:t>
            </w:r>
          </w:p>
        </w:tc>
      </w:tr>
      <w:tr w:rsidR="00185A86" w:rsidRPr="00403255" w:rsidTr="00185A86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(базовый </w:t>
            </w: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85A86" w:rsidRPr="00403255" w:rsidRDefault="00185A86" w:rsidP="00185A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A86" w:rsidRPr="00403255" w:rsidRDefault="00185A86" w:rsidP="00185A86">
      <w:pPr>
        <w:ind w:left="57" w:right="5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403255">
        <w:rPr>
          <w:rStyle w:val="a8"/>
          <w:rFonts w:ascii="Times New Roman" w:hAnsi="Times New Roman" w:cs="Times New Roman"/>
          <w:sz w:val="24"/>
          <w:szCs w:val="24"/>
        </w:rPr>
        <w:t>Результаты ЕГЭ выпускников 11 классов.</w:t>
      </w:r>
    </w:p>
    <w:tbl>
      <w:tblPr>
        <w:tblW w:w="9180" w:type="dxa"/>
        <w:tblCellSpacing w:w="0" w:type="dxa"/>
        <w:tblInd w:w="-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2"/>
        <w:gridCol w:w="1655"/>
        <w:gridCol w:w="1492"/>
        <w:gridCol w:w="703"/>
        <w:gridCol w:w="746"/>
        <w:gridCol w:w="737"/>
        <w:gridCol w:w="740"/>
        <w:gridCol w:w="1295"/>
      </w:tblGrid>
      <w:tr w:rsidR="00185A86" w:rsidRPr="00403255" w:rsidTr="00185A86">
        <w:trPr>
          <w:trHeight w:val="1302"/>
          <w:tblCellSpacing w:w="0" w:type="dxa"/>
        </w:trPr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Пороговое значение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Не прошли пороговое значение</w:t>
            </w: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Прошли пороговое значение, 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185A86" w:rsidRPr="00403255" w:rsidRDefault="00185A86">
            <w:pPr>
              <w:ind w:left="57" w:right="57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 по школе</w:t>
            </w:r>
          </w:p>
        </w:tc>
      </w:tr>
      <w:tr w:rsidR="00185A86" w:rsidRPr="00403255" w:rsidTr="00185A86">
        <w:trPr>
          <w:trHeight w:val="3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6A6A6"/>
            </w:tcBorders>
          </w:tcPr>
          <w:p w:rsidR="00185A86" w:rsidRPr="00403255" w:rsidRDefault="00185A86">
            <w:pPr>
              <w:ind w:left="57" w:right="57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34 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A86" w:rsidRPr="00486C96" w:rsidRDefault="00486C9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486C9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A86"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5A86" w:rsidRPr="00486C96" w:rsidRDefault="00486C9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486C9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5A86"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</w:tcPr>
          <w:p w:rsidR="00185A86" w:rsidRPr="00403255" w:rsidRDefault="00486C9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5A86" w:rsidRPr="00403255" w:rsidTr="00185A86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185A86" w:rsidRPr="00403255" w:rsidRDefault="00185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</w:tbl>
    <w:p w:rsidR="00185A86" w:rsidRPr="00403255" w:rsidRDefault="00185A86" w:rsidP="00185A86">
      <w:pPr>
        <w:ind w:left="57" w:right="57"/>
        <w:rPr>
          <w:rStyle w:val="a8"/>
          <w:rFonts w:ascii="Times New Roman" w:hAnsi="Times New Roman" w:cs="Times New Roman"/>
          <w:sz w:val="24"/>
          <w:szCs w:val="24"/>
        </w:rPr>
      </w:pPr>
    </w:p>
    <w:p w:rsidR="00185A86" w:rsidRPr="00403255" w:rsidRDefault="00185A86" w:rsidP="00185A86">
      <w:pPr>
        <w:pStyle w:val="a5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Диапазон тестовых баллов в разрезе предметов</w:t>
      </w:r>
    </w:p>
    <w:p w:rsidR="00185A86" w:rsidRPr="00403255" w:rsidRDefault="00185A86" w:rsidP="00185A86">
      <w:pPr>
        <w:pStyle w:val="a5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22" w:type="dxa"/>
        <w:tblLook w:val="04A0"/>
      </w:tblPr>
      <w:tblGrid>
        <w:gridCol w:w="1999"/>
        <w:gridCol w:w="1375"/>
        <w:gridCol w:w="630"/>
        <w:gridCol w:w="513"/>
        <w:gridCol w:w="630"/>
        <w:gridCol w:w="681"/>
        <w:gridCol w:w="630"/>
        <w:gridCol w:w="681"/>
        <w:gridCol w:w="630"/>
        <w:gridCol w:w="681"/>
        <w:gridCol w:w="630"/>
        <w:gridCol w:w="614"/>
        <w:gridCol w:w="630"/>
        <w:gridCol w:w="598"/>
      </w:tblGrid>
      <w:tr w:rsidR="00185A86" w:rsidRPr="00403255" w:rsidTr="00185A86">
        <w:tc>
          <w:tcPr>
            <w:tcW w:w="1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1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185A86" w:rsidRPr="00403255" w:rsidTr="00185A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A86" w:rsidRPr="00403255" w:rsidRDefault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403255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403255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185A86" w:rsidRPr="004032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85A86" w:rsidRPr="00403255"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A86" w:rsidRPr="00403255" w:rsidTr="00185A86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86C96" w:rsidRDefault="00486C9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486C9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86C96" w:rsidRDefault="00486C9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86" w:rsidRPr="00486C96" w:rsidRDefault="00486C9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486C9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486C9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86" w:rsidRPr="00403255" w:rsidRDefault="00185A86">
            <w:pPr>
              <w:pStyle w:val="a5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5A86" w:rsidRPr="00403255" w:rsidRDefault="001B414E" w:rsidP="00185A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>Динамика среднего балла  ЕГЭ за 2018-2022 годы</w:t>
      </w:r>
    </w:p>
    <w:tbl>
      <w:tblPr>
        <w:tblStyle w:val="a7"/>
        <w:tblW w:w="0" w:type="auto"/>
        <w:tblLook w:val="04A0"/>
      </w:tblPr>
      <w:tblGrid>
        <w:gridCol w:w="1969"/>
        <w:gridCol w:w="850"/>
        <w:gridCol w:w="851"/>
        <w:gridCol w:w="850"/>
        <w:gridCol w:w="993"/>
        <w:gridCol w:w="992"/>
      </w:tblGrid>
      <w:tr w:rsidR="001B414E" w:rsidRPr="00403255" w:rsidTr="00801279">
        <w:tc>
          <w:tcPr>
            <w:tcW w:w="1969" w:type="dxa"/>
            <w:vMerge w:val="restart"/>
          </w:tcPr>
          <w:p w:rsidR="001B414E" w:rsidRPr="00403255" w:rsidRDefault="001B414E" w:rsidP="0080127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gridSpan w:val="5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B414E" w:rsidRPr="00403255" w:rsidTr="00801279">
        <w:tc>
          <w:tcPr>
            <w:tcW w:w="1969" w:type="dxa"/>
            <w:vMerge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B414E" w:rsidRPr="00403255" w:rsidTr="00801279">
        <w:tc>
          <w:tcPr>
            <w:tcW w:w="1969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B414E" w:rsidRPr="00403255" w:rsidTr="00801279">
        <w:tc>
          <w:tcPr>
            <w:tcW w:w="1969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B414E" w:rsidRPr="00403255" w:rsidRDefault="001B414E" w:rsidP="0080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B414E" w:rsidRPr="00403255" w:rsidTr="00801279">
        <w:tc>
          <w:tcPr>
            <w:tcW w:w="1969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B414E" w:rsidRPr="00403255" w:rsidTr="00801279">
        <w:tc>
          <w:tcPr>
            <w:tcW w:w="1969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14E" w:rsidRPr="00403255" w:rsidTr="00801279">
        <w:tc>
          <w:tcPr>
            <w:tcW w:w="1969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B414E" w:rsidRPr="00403255" w:rsidTr="00801279">
        <w:tc>
          <w:tcPr>
            <w:tcW w:w="1969" w:type="dxa"/>
          </w:tcPr>
          <w:p w:rsidR="001B414E" w:rsidRPr="00403255" w:rsidRDefault="001B414E" w:rsidP="0080127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B414E" w:rsidRPr="00403255" w:rsidRDefault="001B414E" w:rsidP="00801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B414E" w:rsidRPr="00403255" w:rsidRDefault="001B414E" w:rsidP="00185A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A86" w:rsidRPr="00403255" w:rsidRDefault="00185A86" w:rsidP="00185A86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  школы в  ВПР</w:t>
      </w:r>
    </w:p>
    <w:p w:rsidR="00185A86" w:rsidRPr="00403255" w:rsidRDefault="00185A86" w:rsidP="00185A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Распределение отметок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45"/>
        <w:gridCol w:w="1327"/>
        <w:gridCol w:w="1424"/>
        <w:gridCol w:w="682"/>
        <w:gridCol w:w="628"/>
        <w:gridCol w:w="590"/>
        <w:gridCol w:w="558"/>
        <w:gridCol w:w="590"/>
        <w:gridCol w:w="558"/>
        <w:gridCol w:w="576"/>
        <w:gridCol w:w="516"/>
      </w:tblGrid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86" w:rsidRPr="00403255" w:rsidRDefault="00185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Ко-во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Ко-во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Ко-во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Ко-во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85A86" w:rsidRPr="00403255" w:rsidTr="00185A86">
        <w:trPr>
          <w:trHeight w:val="1"/>
        </w:trPr>
        <w:tc>
          <w:tcPr>
            <w:tcW w:w="9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5A86" w:rsidRPr="00403255" w:rsidTr="00185A86">
        <w:trPr>
          <w:trHeight w:val="1"/>
        </w:trPr>
        <w:tc>
          <w:tcPr>
            <w:tcW w:w="9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85A86" w:rsidRPr="00403255" w:rsidTr="00185A86">
        <w:trPr>
          <w:trHeight w:val="1"/>
        </w:trPr>
        <w:tc>
          <w:tcPr>
            <w:tcW w:w="9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5A86" w:rsidRPr="00403255" w:rsidTr="00185A86">
        <w:trPr>
          <w:trHeight w:val="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A86" w:rsidRPr="00403255" w:rsidRDefault="00185A86">
            <w:pPr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185A86" w:rsidRPr="00403255" w:rsidRDefault="00185A86" w:rsidP="00185A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A86" w:rsidRPr="00403255" w:rsidRDefault="00185A86" w:rsidP="00185A8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03255">
        <w:rPr>
          <w:rFonts w:ascii="Times New Roman" w:eastAsia="Calibri" w:hAnsi="Times New Roman" w:cs="Times New Roman"/>
          <w:b/>
          <w:sz w:val="24"/>
          <w:szCs w:val="24"/>
        </w:rPr>
        <w:t>Средний процент выполнения ВПР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/>
      </w:tblPr>
      <w:tblGrid>
        <w:gridCol w:w="2859"/>
        <w:gridCol w:w="3033"/>
        <w:gridCol w:w="2959"/>
      </w:tblGrid>
      <w:tr w:rsidR="00185A86" w:rsidRPr="00403255" w:rsidTr="00185A86">
        <w:trPr>
          <w:trHeight w:val="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Средний процент выполнения ВПР</w:t>
            </w:r>
          </w:p>
        </w:tc>
      </w:tr>
      <w:tr w:rsidR="00185A86" w:rsidRPr="00403255" w:rsidTr="00185A86">
        <w:trPr>
          <w:trHeight w:val="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185A86" w:rsidRPr="00403255" w:rsidTr="00185A86">
        <w:trPr>
          <w:trHeight w:val="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География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185A86" w:rsidRPr="00403255" w:rsidTr="00185A86">
        <w:trPr>
          <w:trHeight w:val="1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География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185A86" w:rsidRPr="00403255" w:rsidTr="00185A8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71</w:t>
            </w:r>
          </w:p>
        </w:tc>
      </w:tr>
      <w:tr w:rsidR="00185A86" w:rsidRPr="00403255" w:rsidTr="00185A8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185A86" w:rsidRPr="00403255" w:rsidTr="00185A8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Химия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185A86" w:rsidRPr="00403255" w:rsidTr="00185A8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Физика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86" w:rsidRPr="00403255" w:rsidRDefault="001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67</w:t>
            </w:r>
          </w:p>
        </w:tc>
      </w:tr>
    </w:tbl>
    <w:p w:rsidR="004E3211" w:rsidRPr="00403255" w:rsidRDefault="004E3211" w:rsidP="004E3211">
      <w:pPr>
        <w:rPr>
          <w:rFonts w:ascii="Times New Roman" w:hAnsi="Times New Roman" w:cs="Times New Roman"/>
          <w:sz w:val="24"/>
          <w:szCs w:val="24"/>
        </w:rPr>
      </w:pPr>
    </w:p>
    <w:p w:rsidR="00506DDB" w:rsidRPr="00403255" w:rsidRDefault="004E3211" w:rsidP="0073223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bookmarkStart w:id="54" w:name="dfasic1ufg"/>
      <w:bookmarkEnd w:id="54"/>
      <w:r w:rsidRPr="00403255">
        <w:rPr>
          <w:b/>
          <w:bCs/>
        </w:rPr>
        <w:t>Воспитательная работа</w:t>
      </w:r>
    </w:p>
    <w:p w:rsidR="00506DDB" w:rsidRPr="00403255" w:rsidRDefault="00506DDB" w:rsidP="00506D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lastRenderedPageBreak/>
        <w:t xml:space="preserve"> В 2020-2021уч.г. педагогический коллектив МКОУ «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Мещовская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разработал  «Программу воспитания МКОУ «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Мещовская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 СОШ»  и приступил к её реализации в сентябре  2021г. 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i/>
          <w:sz w:val="24"/>
          <w:szCs w:val="24"/>
        </w:rPr>
        <w:t>Общая цель воспитания</w:t>
      </w:r>
      <w:r w:rsidRPr="00403255">
        <w:rPr>
          <w:rFonts w:ascii="Times New Roman" w:hAnsi="Times New Roman" w:cs="Times New Roman"/>
          <w:sz w:val="24"/>
          <w:szCs w:val="24"/>
        </w:rPr>
        <w:t xml:space="preserve"> в школе – это личностное развитие школьников, проявляющееся в усвоении ими знаний основных норм, которые общество выработало на основе этих ценностей, в развитии их позитивных отношений к ним,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506DDB" w:rsidRPr="00403255" w:rsidRDefault="00506DDB" w:rsidP="00506DDB">
      <w:pPr>
        <w:pStyle w:val="Default"/>
      </w:pPr>
    </w:p>
    <w:p w:rsidR="00506DDB" w:rsidRPr="00403255" w:rsidRDefault="00506DDB" w:rsidP="00506DDB">
      <w:pPr>
        <w:pStyle w:val="Default"/>
      </w:pPr>
      <w:r w:rsidRPr="00403255">
        <w:t xml:space="preserve"> Перед педагогами школы в 2021-2022 учебном году стояли следующие </w:t>
      </w:r>
      <w:r w:rsidRPr="00403255">
        <w:rPr>
          <w:b/>
          <w:i/>
        </w:rPr>
        <w:t>задачи воспитательной работы</w:t>
      </w:r>
      <w:r w:rsidRPr="00403255">
        <w:t xml:space="preserve">: </w:t>
      </w:r>
    </w:p>
    <w:p w:rsidR="00506DDB" w:rsidRPr="00403255" w:rsidRDefault="00506DDB" w:rsidP="00506DDB">
      <w:pPr>
        <w:pStyle w:val="Default"/>
        <w:spacing w:after="197"/>
      </w:pPr>
      <w:r w:rsidRPr="00403255"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06DDB" w:rsidRPr="00403255" w:rsidRDefault="00506DDB" w:rsidP="00506DDB">
      <w:pPr>
        <w:pStyle w:val="Default"/>
        <w:spacing w:after="197"/>
      </w:pPr>
      <w:r w:rsidRPr="00403255"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506DDB" w:rsidRPr="00403255" w:rsidRDefault="00506DDB" w:rsidP="00506DDB">
      <w:pPr>
        <w:pStyle w:val="Default"/>
        <w:spacing w:after="197"/>
      </w:pPr>
      <w:r w:rsidRPr="00403255">
        <w:t xml:space="preserve">3) вовлекать школьников в кружки, секции, клубы, студии и иные объединения,  работающие по школьным программам внеурочной деятельности, реализовывать их воспитательные возможности; </w:t>
      </w:r>
    </w:p>
    <w:p w:rsidR="00506DDB" w:rsidRPr="00403255" w:rsidRDefault="00506DDB" w:rsidP="00506DDB">
      <w:pPr>
        <w:pStyle w:val="Default"/>
        <w:spacing w:after="197"/>
      </w:pPr>
      <w:r w:rsidRPr="00403255"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403255">
        <w:t>обучающимися</w:t>
      </w:r>
      <w:proofErr w:type="gramEnd"/>
      <w:r w:rsidRPr="00403255">
        <w:t xml:space="preserve">; </w:t>
      </w:r>
    </w:p>
    <w:p w:rsidR="00506DDB" w:rsidRPr="00403255" w:rsidRDefault="00506DDB" w:rsidP="00506DDB">
      <w:pPr>
        <w:pStyle w:val="Default"/>
      </w:pPr>
      <w:r w:rsidRPr="00403255">
        <w:t xml:space="preserve">5) поддерживать ученическое самоуправление – как на уровне школы, так и на уровне классных сообществ; </w:t>
      </w:r>
    </w:p>
    <w:p w:rsidR="00506DDB" w:rsidRPr="00403255" w:rsidRDefault="00506DDB" w:rsidP="00506DDB">
      <w:pPr>
        <w:pStyle w:val="Default"/>
      </w:pPr>
    </w:p>
    <w:p w:rsidR="00506DDB" w:rsidRPr="00403255" w:rsidRDefault="00506DDB" w:rsidP="00506DDB">
      <w:pPr>
        <w:pStyle w:val="Default"/>
        <w:spacing w:after="197"/>
      </w:pPr>
      <w:r w:rsidRPr="00403255"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506DDB" w:rsidRPr="00403255" w:rsidRDefault="00506DDB" w:rsidP="00506DDB">
      <w:pPr>
        <w:pStyle w:val="Default"/>
      </w:pPr>
      <w:r w:rsidRPr="00403255"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506DDB" w:rsidRPr="00403255" w:rsidRDefault="00506DDB" w:rsidP="00506DDB">
      <w:pPr>
        <w:pStyle w:val="Default"/>
      </w:pPr>
    </w:p>
    <w:p w:rsidR="00506DDB" w:rsidRPr="00403255" w:rsidRDefault="00506DDB" w:rsidP="00506DDB">
      <w:pPr>
        <w:pStyle w:val="Default"/>
        <w:spacing w:after="197"/>
      </w:pPr>
      <w:r w:rsidRPr="00403255">
        <w:t xml:space="preserve">8) организовывать </w:t>
      </w:r>
      <w:proofErr w:type="spellStart"/>
      <w:r w:rsidRPr="00403255">
        <w:t>профориентационную</w:t>
      </w:r>
      <w:proofErr w:type="spellEnd"/>
      <w:r w:rsidRPr="00403255">
        <w:t xml:space="preserve"> работу со школьниками; </w:t>
      </w:r>
    </w:p>
    <w:p w:rsidR="00506DDB" w:rsidRPr="00403255" w:rsidRDefault="00506DDB" w:rsidP="00506DDB">
      <w:pPr>
        <w:pStyle w:val="Default"/>
        <w:spacing w:after="197"/>
      </w:pPr>
      <w:r w:rsidRPr="00403255">
        <w:t xml:space="preserve">9) организовать работу школьных </w:t>
      </w:r>
      <w:proofErr w:type="spellStart"/>
      <w:r w:rsidRPr="00403255">
        <w:t>медиа</w:t>
      </w:r>
      <w:proofErr w:type="spellEnd"/>
      <w:r w:rsidRPr="00403255">
        <w:t xml:space="preserve">, реализовывать их воспитательный потенциал; </w:t>
      </w:r>
    </w:p>
    <w:p w:rsidR="00506DDB" w:rsidRPr="00403255" w:rsidRDefault="00506DDB" w:rsidP="00506DDB">
      <w:pPr>
        <w:pStyle w:val="Default"/>
        <w:spacing w:after="197"/>
      </w:pPr>
      <w:r w:rsidRPr="00403255">
        <w:t xml:space="preserve">10) развивать предметно-эстетическую среду школы и реализовывать ее воспитательные возможности; </w:t>
      </w:r>
    </w:p>
    <w:p w:rsidR="00506DDB" w:rsidRPr="00403255" w:rsidRDefault="00506DDB" w:rsidP="00506DDB">
      <w:pPr>
        <w:pStyle w:val="Default"/>
      </w:pPr>
      <w:r w:rsidRPr="00403255"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506DDB" w:rsidRPr="00403255" w:rsidRDefault="00506DDB" w:rsidP="00506DDB">
      <w:pPr>
        <w:pStyle w:val="Default"/>
      </w:pPr>
    </w:p>
    <w:p w:rsidR="00506DDB" w:rsidRPr="00403255" w:rsidRDefault="00506DDB" w:rsidP="00506DDB">
      <w:pPr>
        <w:pStyle w:val="Default"/>
        <w:jc w:val="center"/>
        <w:rPr>
          <w:b/>
          <w:bCs/>
        </w:rPr>
      </w:pPr>
      <w:r w:rsidRPr="00403255">
        <w:rPr>
          <w:b/>
          <w:bCs/>
        </w:rPr>
        <w:lastRenderedPageBreak/>
        <w:t>АНАЛИЗ СОВМЕСТНОЙ ДЕЯТЕЛЬНОСТИ ДЕТЕЙ И ВЗРОСЛЫХ В ШКОЛЕ</w:t>
      </w:r>
    </w:p>
    <w:p w:rsidR="00506DDB" w:rsidRPr="00403255" w:rsidRDefault="00506DDB" w:rsidP="00506DDB">
      <w:pPr>
        <w:pStyle w:val="Default"/>
        <w:jc w:val="center"/>
      </w:pPr>
    </w:p>
    <w:p w:rsidR="00506DDB" w:rsidRPr="00403255" w:rsidRDefault="00506DDB" w:rsidP="00506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bCs/>
          <w:sz w:val="24"/>
          <w:szCs w:val="24"/>
        </w:rPr>
        <w:t>Качество общешкольных ключевых дел</w:t>
      </w:r>
    </w:p>
    <w:p w:rsidR="00506DDB" w:rsidRPr="00403255" w:rsidRDefault="00506DDB" w:rsidP="00506DDB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В этом году в связи со сложной эпидемиологической обстановкой были проведены не все запланированные ключевые дела. Формат дел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 xml:space="preserve"> общешкольных преобразовался в классные творческие дела. Большинство  ключевых дел в школе  проходят  по гражданско-патриотическому,  художественно-эстетическому, спортивно-оздоровительному, социальному и интеллектуальному направлению.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Это -  мероприятия месячников безопасности  и гражданской защиты детей (</w:t>
      </w:r>
      <w:r w:rsidRPr="004032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профилактике ДТТ, пожарной безопасности, экстремизма, терроризма, безопасности в сети Интернет, разработка   схемы-маршрута «Дом-школа-дом», </w:t>
      </w:r>
      <w:r w:rsidRPr="00403255">
        <w:rPr>
          <w:rFonts w:ascii="Times New Roman" w:hAnsi="Times New Roman" w:cs="Times New Roman"/>
          <w:sz w:val="24"/>
          <w:szCs w:val="24"/>
        </w:rPr>
        <w:t>учебно-тренировочная  эвакуация учащихся из здания), осенний День Здоровья, мероприятия месячника правового воспитания и профилактики правонарушений,  единый день профилактики правонарушений и деструктивного поведения (правовые, профилактические игры, беседы, анкетирование и т.п.),  День учителя в школе: акция по поздравлению учителей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 xml:space="preserve">, учителей-ветеранов педагогического труда.  День самоуправления, конкурс - выставка «Дары золотой осени», 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t>КТД «Новогодняя карусель»</w:t>
      </w:r>
      <w:r w:rsidRPr="00403255">
        <w:rPr>
          <w:rFonts w:ascii="Times New Roman" w:hAnsi="Times New Roman" w:cs="Times New Roman"/>
          <w:sz w:val="24"/>
          <w:szCs w:val="24"/>
        </w:rPr>
        <w:t xml:space="preserve">, Мероприятия месячника нравственного воспитания «Спешите делать добрые дела».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 xml:space="preserve">Весенняя неделя добра, День космонавтики, </w:t>
      </w:r>
      <w:r w:rsidRPr="00403255">
        <w:rPr>
          <w:rFonts w:ascii="Times New Roman" w:hAnsi="Times New Roman" w:cs="Times New Roman"/>
          <w:color w:val="1C1C1C"/>
          <w:sz w:val="24"/>
          <w:szCs w:val="24"/>
        </w:rPr>
        <w:t xml:space="preserve">День Победы: акции «Бессмертный полк», «С праздником, ветеран!»,  </w:t>
      </w:r>
      <w:r w:rsidRPr="00403255">
        <w:rPr>
          <w:rFonts w:ascii="Times New Roman" w:hAnsi="Times New Roman" w:cs="Times New Roman"/>
          <w:sz w:val="24"/>
          <w:szCs w:val="24"/>
        </w:rPr>
        <w:t>проект «Окна Победы»</w:t>
      </w:r>
      <w:r w:rsidRPr="00403255">
        <w:rPr>
          <w:rFonts w:ascii="Times New Roman" w:hAnsi="Times New Roman" w:cs="Times New Roman"/>
          <w:color w:val="1C1C1C"/>
          <w:sz w:val="24"/>
          <w:szCs w:val="24"/>
        </w:rPr>
        <w:t>, Конкурс патриотической песни «Я помню!</w:t>
      </w:r>
      <w:proofErr w:type="gramEnd"/>
      <w:r w:rsidRPr="00403255">
        <w:rPr>
          <w:rFonts w:ascii="Times New Roman" w:hAnsi="Times New Roman" w:cs="Times New Roman"/>
          <w:color w:val="1C1C1C"/>
          <w:sz w:val="24"/>
          <w:szCs w:val="24"/>
        </w:rPr>
        <w:t xml:space="preserve"> Я горжусь»,   </w:t>
      </w:r>
      <w:r w:rsidRPr="00403255">
        <w:rPr>
          <w:rFonts w:ascii="Times New Roman" w:hAnsi="Times New Roman" w:cs="Times New Roman"/>
          <w:sz w:val="24"/>
          <w:szCs w:val="24"/>
        </w:rPr>
        <w:t>Вечер танцев «Я приглашаю вас на вальс»</w:t>
      </w:r>
      <w:r w:rsidRPr="00403255">
        <w:rPr>
          <w:rFonts w:ascii="Times New Roman" w:hAnsi="Times New Roman" w:cs="Times New Roman"/>
          <w:color w:val="1C1C1C"/>
          <w:sz w:val="24"/>
          <w:szCs w:val="24"/>
        </w:rPr>
        <w:t xml:space="preserve">, прощание с </w:t>
      </w:r>
      <w:r w:rsidR="00732239" w:rsidRPr="00403255">
        <w:rPr>
          <w:rFonts w:ascii="Times New Roman" w:hAnsi="Times New Roman" w:cs="Times New Roman"/>
          <w:color w:val="1C1C1C"/>
          <w:sz w:val="24"/>
          <w:szCs w:val="24"/>
        </w:rPr>
        <w:t>Азбукой, Последний звонок.</w:t>
      </w:r>
    </w:p>
    <w:p w:rsidR="00506DDB" w:rsidRPr="00403255" w:rsidRDefault="00506DDB" w:rsidP="00506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Большое внимание школа уделяет </w:t>
      </w:r>
      <w:r w:rsidRPr="004032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физическому воспитанию,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основными задачами которого является просвещение в области физического здоровья, формирование здорового образа жизни </w:t>
      </w:r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Работа по формированию у детей потребности здорового образа жизни проводилась через реализацию школьной программы «Здоровье», которая включает в себя: 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рациональную организацию учебного процесса (учебный план, расписание учебных занятий и внеурочной деятельности); 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- организация </w:t>
      </w:r>
      <w:proofErr w:type="spellStart"/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физкультурно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оздоровительной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работы: «День здоровья», Школьные соревнования по футболу, л/атлетический кросс (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физической культуры и ОБЖ )</w:t>
      </w:r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росветительско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воспитательную работу с обучающимися, направленную на формирование ценности здоровья и здорового образа жизни: тематические классные часы: 1-4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«В гостях у 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Мойдодыра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»; 4-5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.- «Советы Айболита»; 6-11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«Гигиенические правила и предупреждение инфекционных заболеваний»; 1-4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«Вредные привычки»; 5-8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- «Предупреждение употребления ПАВ»; 9-11 «Можно ли победить СПИД» и др.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организацию питания обучающихся с родительской доплатой.</w:t>
      </w:r>
    </w:p>
    <w:p w:rsidR="00506DDB" w:rsidRPr="00403255" w:rsidRDefault="00506DDB" w:rsidP="00506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Хочется отметить хорошую работу классных руководителей по профилактике детского </w:t>
      </w:r>
      <w:proofErr w:type="spellStart"/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дорожно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транспортного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травматизма.  В соответствии с годовым планом работы школы проводятся следующие мероприятия этого воспитательного направления: Дни здоровья, в начальных классах оформляются  «Уголки  ПДД», конкурсы рисунков на данную тематику  и др.</w:t>
      </w:r>
    </w:p>
    <w:p w:rsidR="00506DDB" w:rsidRPr="00403255" w:rsidRDefault="00506DDB" w:rsidP="00506DDB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Большую работу по данному направлению проводят учителя физической культуры</w:t>
      </w:r>
      <w:r w:rsidRPr="00403255">
        <w:rPr>
          <w:rFonts w:ascii="Times New Roman" w:hAnsi="Times New Roman" w:cs="Times New Roman"/>
          <w:sz w:val="24"/>
          <w:szCs w:val="24"/>
        </w:rPr>
        <w:t xml:space="preserve">. Школа является активным участником районных и областных спортивных мероприятий: первенство района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 xml:space="preserve"> атлетики, районные соревнования по футболу, настольному теннису, шахматам, волейбол, «Забег Победы». Ребята являются постоянными участниками Фестивалей ГТО.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Участие в фестивалях ГТО – всего приняло участие 256 человек, выполнили нормативы 107. Золотой знак – 17; серебряный -38; бронзовый 52.</w:t>
      </w:r>
    </w:p>
    <w:p w:rsidR="00506DDB" w:rsidRPr="00403255" w:rsidRDefault="00506DDB" w:rsidP="0050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Наша команда стала участником областной 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военно-спортиной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игры «Зарница»  и победителем районной. При поддержке и организации  учителей физической культуры  и классных руководителей многие учащиеся  сдавали нормы ГТО. </w:t>
      </w:r>
    </w:p>
    <w:p w:rsidR="00506DDB" w:rsidRPr="00403255" w:rsidRDefault="00506DDB" w:rsidP="0050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Одним из важнейших направлений воспитательной работы в школе является гражданско-патриотическое воспитание. </w:t>
      </w:r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и проведение мероприятий, имеющих </w:t>
      </w:r>
      <w:r w:rsidRPr="004032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патриотическую направленность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способствует формированию гражданской позиции («Месячник правовых знаний», Акции «Защитники отечества», «Книга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Домбассу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«Окна Победы», «Письмо солдату», «Крымская весна»,   Уроки Мужества, просмотры фильмов «Герои нашего времени» и т.д.), воспитывает чувство любви и уважения к своей стране, ее истории и традициям.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Наши ребята стали активными участниками интерактивных игр: </w:t>
      </w:r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«Без срока давности», «Непобедимый город», диктантов «Молодой избиратель», олимпиад «300 лет прокуратуры» и т.д.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Большую роль в гражданско-патриотическом воспитании играет школьный музей Боевой славы, которым руководит учитель истории Бабенко Т.М.. Музей стал участником регионального этапа Всероссийского конкурса школьных музеев РФ в 2021 году (номинация «Музей образовательной организации»), творческого конкурса «Сказки народов России» в рамках Всероссийского конкурса «Школа юного экскурсовода». В течение года проводятся экскурсии для учащихся школ района, воспитанников детского сада «Солнышко».</w:t>
      </w:r>
    </w:p>
    <w:p w:rsidR="00506DDB" w:rsidRPr="00403255" w:rsidRDefault="00506DDB" w:rsidP="00506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Формированию </w:t>
      </w:r>
      <w:r w:rsidRPr="004032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экологической культуры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Ежегодно в 1и 4 четверти проходили акции «Чистый двор», добросовестно и активно трудился каждый классный коллектив.</w:t>
      </w:r>
      <w:r w:rsidRPr="0040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кружков экологической направленности «, проведение классных часов на данную тематику</w:t>
      </w:r>
      <w:proofErr w:type="gramStart"/>
      <w:r w:rsidRPr="0040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0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«Лес наш дом», «Дом </w:t>
      </w:r>
      <w:proofErr w:type="gramStart"/>
      <w:r w:rsidRPr="0040325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0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котором мы живем», участие в экологических акциях «Батарейку принеси – ежика спаси!»,  и др. 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нашей школе созданы все необходимые условия для формирования экологической культуры и трудового воспитания.</w:t>
      </w:r>
    </w:p>
    <w:p w:rsidR="00506DDB" w:rsidRPr="00403255" w:rsidRDefault="00506DDB" w:rsidP="00506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протяжении всего учебного года особое внимание уделялось </w:t>
      </w:r>
      <w:r w:rsidRPr="004032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интеллектуальному развитию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школьников. Большинство учащихся школы зарегистрированы на образовательной платформе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</w:t>
      </w:r>
      <w:proofErr w:type="gram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активно принимают участие в олимпиадах, марафонах, акциях, сессиях ( ВОШ «Сириус», Уроки Цифры,  «Финансовая грамотность и предпринимательство», краеведческая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онлайн-олимпиада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«Многовековая </w:t>
      </w:r>
      <w:proofErr w:type="spellStart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Югра</w:t>
      </w:r>
      <w:proofErr w:type="spellEnd"/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«Безопасные дороги» и др.)</w:t>
      </w:r>
    </w:p>
    <w:p w:rsidR="00506DDB" w:rsidRPr="00403255" w:rsidRDefault="00506DDB" w:rsidP="00506DDB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4032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ВЫВОД: </w:t>
      </w:r>
      <w:r w:rsidRPr="00403255">
        <w:rPr>
          <w:rFonts w:ascii="Times New Roman" w:hAnsi="Times New Roman" w:cs="Times New Roman"/>
          <w:sz w:val="24"/>
          <w:szCs w:val="24"/>
        </w:rPr>
        <w:t>Большинство общешкольных дел всегда планируются, организуются, проводятся и анализируются совместно – школьниками и педагогами. Дела интересны большинству учеников. Участие школьников в этих делах сопровождается их увлечением общей работой, радостью и взаимной поддержкой.</w:t>
      </w:r>
    </w:p>
    <w:p w:rsidR="00506DDB" w:rsidRPr="00403255" w:rsidRDefault="00506DDB" w:rsidP="00506DDB">
      <w:pPr>
        <w:jc w:val="center"/>
        <w:rPr>
          <w:rFonts w:ascii="Times New Roman" w:hAnsi="Times New Roman" w:cs="Times New Roman"/>
          <w:color w:val="1C1C1C"/>
          <w:sz w:val="24"/>
          <w:szCs w:val="24"/>
        </w:rPr>
      </w:pPr>
      <w:r w:rsidRPr="00403255">
        <w:rPr>
          <w:rFonts w:ascii="Times New Roman" w:hAnsi="Times New Roman" w:cs="Times New Roman"/>
          <w:b/>
          <w:bCs/>
          <w:sz w:val="24"/>
          <w:szCs w:val="24"/>
        </w:rPr>
        <w:t>Качество совместной деятельности классных руководителей и их классов</w:t>
      </w:r>
    </w:p>
    <w:p w:rsidR="00506DDB" w:rsidRPr="00403255" w:rsidRDefault="00506DDB" w:rsidP="00506DDB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Классные руководители являются значимыми взрослыми для большинства детей своих классов. Школьники доверяют своим классным руководителям. 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инициативу. В большинстве классов дети чувствуют себя комфортно, здесь преобладают товарищеские отношения, школьники внимательны друг к другу. Чаще всего классным руководителям труднее работать  с учащимися, стоящими  на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учёте и в КДН и ЗП и детьми девиантного поведения. Но вместе с тем в школе нет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среди учеников, не зафиксированы случаи невербальной агрессии между школьниками.</w:t>
      </w:r>
    </w:p>
    <w:p w:rsidR="00506DDB" w:rsidRPr="00403255" w:rsidRDefault="00506DDB" w:rsidP="00506DD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с «трудными» детьми и детьми группы «риска»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t xml:space="preserve"> это одно из важных направлений деятельности классного руководителя. Под его постоянным контролем находится работы по профилактике правонарушений: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br/>
        <w:t>•выявление неблагополучных семей;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br/>
        <w:t>• вовлечение «трудных» детей в деятельность школьных кружков, секций, объединений;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br/>
        <w:t>• посещение их семей, связь с родителями;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br/>
        <w:t>• организация встреч учащихся с врачами-специалистами и представителями правоохранительных органов и т.д.</w:t>
      </w:r>
    </w:p>
    <w:p w:rsidR="00506DDB" w:rsidRPr="00403255" w:rsidRDefault="00506DDB" w:rsidP="00506DDB">
      <w:pPr>
        <w:jc w:val="both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ab/>
        <w:t xml:space="preserve">В настоящее время  4 трудных подростков стоят на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учете и на учете ПДН.    4 семьи  учащихся отнесены к категории неблагополучных. 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i/>
          <w:sz w:val="24"/>
          <w:szCs w:val="24"/>
        </w:rPr>
        <w:t>Работа школьного Совета профилактики правонарушений</w:t>
      </w:r>
      <w:r w:rsidRPr="00403255">
        <w:rPr>
          <w:rFonts w:ascii="Times New Roman" w:hAnsi="Times New Roman" w:cs="Times New Roman"/>
          <w:sz w:val="24"/>
          <w:szCs w:val="24"/>
        </w:rPr>
        <w:t xml:space="preserve"> планировалась и проводилась согласно плану, составленному на организационном заседании в сентябре 2021 года. Тогда же был избран состав Совета, членами которого стали Финагина О.В.. – председатель Совета профилактики, Архипова В.В., Матюшина Н.П.,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Беженару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О.Н., Данилова А.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Основной задачей была: совместная работа школы, отдела полиции, городской и районной комиссий с учащимися – нарушителями школьной дисциплины, неуспевающими и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неаттестованными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школьниками с целью организации их учебной и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Деятельность Совета осуществлялась, кроме запланированной, ещё и по запросам классных руководителей, родителей и учителей школы.</w:t>
      </w:r>
    </w:p>
    <w:p w:rsidR="00506DDB" w:rsidRPr="00403255" w:rsidRDefault="00506DDB" w:rsidP="00506D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55">
        <w:rPr>
          <w:rFonts w:ascii="Times New Roman" w:hAnsi="Times New Roman" w:cs="Times New Roman"/>
          <w:sz w:val="24"/>
          <w:szCs w:val="24"/>
        </w:rPr>
        <w:lastRenderedPageBreak/>
        <w:t>Контроль,  за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 xml:space="preserve"> ходом воспитательной работы осуществляется через проверку программ воспитания (2 раза в год), собеседования с классными руководителями, анкетирование учащихся, письменные отчеты классных руководителей по различным направлениям, посещения классных часов и мероприятий.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03255">
        <w:rPr>
          <w:rFonts w:ascii="Times New Roman" w:hAnsi="Times New Roman" w:cs="Times New Roman"/>
          <w:sz w:val="24"/>
          <w:szCs w:val="24"/>
        </w:rPr>
        <w:t xml:space="preserve">Необходимо усилить индивидуальную работу с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>, стоящими на учёте, вовлекать их в общественную жизнь школы.</w:t>
      </w:r>
    </w:p>
    <w:p w:rsidR="00506DDB" w:rsidRPr="00403255" w:rsidRDefault="00506DDB" w:rsidP="00506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Анализ результатов воспитания, социализации и саморазвития школьников</w:t>
      </w:r>
    </w:p>
    <w:p w:rsidR="00506DDB" w:rsidRPr="00403255" w:rsidRDefault="00506DDB" w:rsidP="00506DD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Критерием, на основе которого может осуществляться данный анализ является мониторинг уровня воспитанности, который проводится два раза в год. К оценке уровня воспитанности классные руководители привлекали и учителей-предметников. Это делается с целью более объективного подхода к оценке уровня воспитанности детей.</w:t>
      </w:r>
      <w:r w:rsidRPr="0040325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325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диагностики УВ позволяют наглядно увидеть изменения УВ каждого обучающегося, каждого класса, параллели и коллектива школы в целом, помогают констатировать положительное и отрицательное проращивание и определить цели и задачи воспитательного процесса весьма конкретные, обоснованные, реально достижимые и решаемые.  Уровень воспитанности в 2021-2022уч. году выглядит следующим образом: </w:t>
      </w:r>
    </w:p>
    <w:tbl>
      <w:tblPr>
        <w:tblStyle w:val="a7"/>
        <w:tblW w:w="0" w:type="auto"/>
        <w:tblInd w:w="720" w:type="dxa"/>
        <w:tblLook w:val="04A0"/>
      </w:tblPr>
      <w:tblGrid>
        <w:gridCol w:w="1798"/>
        <w:gridCol w:w="3119"/>
        <w:gridCol w:w="3934"/>
      </w:tblGrid>
      <w:tr w:rsidR="00506DDB" w:rsidRPr="00403255" w:rsidTr="00185A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DB" w:rsidRPr="00403255" w:rsidRDefault="00506DDB" w:rsidP="00185A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оценивалось - 474уч.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оценивалось – 472 </w:t>
            </w:r>
            <w:proofErr w:type="spellStart"/>
            <w:r w:rsidRPr="00403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403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06DDB" w:rsidRPr="00403255" w:rsidTr="00185A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110(23%)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23%)</w:t>
            </w:r>
          </w:p>
        </w:tc>
      </w:tr>
      <w:tr w:rsidR="00506DDB" w:rsidRPr="00403255" w:rsidTr="00185A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170(36%)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170 (36%)</w:t>
            </w:r>
          </w:p>
        </w:tc>
      </w:tr>
      <w:tr w:rsidR="00506DDB" w:rsidRPr="00403255" w:rsidTr="00185A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186(39%)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185 (39%)</w:t>
            </w:r>
          </w:p>
        </w:tc>
      </w:tr>
      <w:tr w:rsidR="00506DDB" w:rsidRPr="00403255" w:rsidTr="00185A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8(2%)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B" w:rsidRPr="00403255" w:rsidRDefault="00506DDB" w:rsidP="00185A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9 (2%)</w:t>
            </w:r>
          </w:p>
        </w:tc>
      </w:tr>
    </w:tbl>
    <w:p w:rsidR="00506DDB" w:rsidRPr="00403255" w:rsidRDefault="00506DDB" w:rsidP="00F37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DDB" w:rsidRPr="00403255" w:rsidRDefault="00506DDB" w:rsidP="00F375C2">
      <w:pPr>
        <w:jc w:val="both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Эти показатели остались на том же уровне что и в прошлом учебном году.</w:t>
      </w:r>
    </w:p>
    <w:p w:rsidR="00506DDB" w:rsidRPr="00403255" w:rsidRDefault="00506DDB" w:rsidP="00506DDB">
      <w:pPr>
        <w:pStyle w:val="Default"/>
        <w:jc w:val="center"/>
        <w:rPr>
          <w:b/>
        </w:rPr>
      </w:pPr>
      <w:r w:rsidRPr="00403255">
        <w:rPr>
          <w:b/>
          <w:bCs/>
        </w:rPr>
        <w:t>Качество организуемых в школе курсов внеурочной деятельности</w:t>
      </w:r>
    </w:p>
    <w:p w:rsidR="00506DDB" w:rsidRPr="00403255" w:rsidRDefault="00506DDB" w:rsidP="00506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В школе реализуются разнообразные виды внеурочной деятельности, так же, как и дополнительное образование школьников по направлениям: спортивно-оздоровительное; духовно-нравственное;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>; социальное; техническое, общекультурное.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Внеурочная деятельность занимает важное место в воспитательной системе школы. Она направлена  на разностороннее развитие и самореализацию личности, освоение ею различных сторон культуры общества, формирование двигательной системы и укрепление здоровья обучающихся.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lastRenderedPageBreak/>
        <w:t xml:space="preserve">В прошлом учебном году для </w:t>
      </w:r>
      <w:r w:rsidRPr="004032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организации свободного времени </w:t>
      </w:r>
      <w:r w:rsidRPr="00403255">
        <w:rPr>
          <w:rFonts w:ascii="Times New Roman" w:hAnsi="Times New Roman" w:cs="Times New Roman"/>
          <w:i/>
          <w:sz w:val="24"/>
          <w:szCs w:val="24"/>
        </w:rPr>
        <w:t>в</w:t>
      </w:r>
      <w:r w:rsidRPr="00403255">
        <w:rPr>
          <w:rFonts w:ascii="Times New Roman" w:hAnsi="Times New Roman" w:cs="Times New Roman"/>
          <w:sz w:val="24"/>
          <w:szCs w:val="24"/>
        </w:rPr>
        <w:t xml:space="preserve"> школе было создано 35 предметных и  11непредметных кружков, 6 спортивных секций  с охватом порядка 367 учащихся. Каждый кружок работал по разработанной программе. Система дополнительного образования, прежде всего, способствует развитию творческих способностей, поддержке индивидуальности ребенка. Ученики нашей школы активно участвуют в мероприятиях муниципального, областного, регионального и всероссийского уровней и показывают хорошие результаты. Учащиеся 2 класса приняли активное участие в проекте РДШ «Разговор о правильном питании».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Большая роль в развитии творческих способностей наших учащихся принадлежит </w:t>
      </w:r>
      <w:r w:rsidRPr="00403255">
        <w:rPr>
          <w:rFonts w:ascii="Times New Roman" w:hAnsi="Times New Roman" w:cs="Times New Roman"/>
          <w:b/>
          <w:i/>
          <w:sz w:val="24"/>
          <w:szCs w:val="24"/>
          <w:u w:val="single"/>
        </w:rPr>
        <w:t>учреждениям дополнительного образования</w:t>
      </w:r>
      <w:r w:rsidRPr="00403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В  музыкальной  школе  занимается 32 уч-ся (6%), в Центре «Воспитание» - 110(23%), в секциях ФОК  - 103 уч-ся (21%). Данные  числа говорят о том, что занятость учащихся во внеурочное время осталась на том же уровне, что и в прошлом учебном году.  На том же уровне стоит популярность Центра «Воспитание» и ФОК. Необходимо отметить, что многие учащиеся посещают по два кружка (секции), таких детей –  81 (17%), по три и более – 44 (9%).   Очень плохо заняты внеурочной деятельностью ребята «группы риска», они в большинстве вообще не посещают кружки и секции. Общий охват занятости во внеурочное время по школе составляет – 367 человек (77%). Совсем не посещают кружки секции 139учащихся (29 %). 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ВЫВОД</w:t>
      </w:r>
      <w:r w:rsidRPr="00403255">
        <w:rPr>
          <w:rFonts w:ascii="Times New Roman" w:hAnsi="Times New Roman" w:cs="Times New Roman"/>
          <w:sz w:val="24"/>
          <w:szCs w:val="24"/>
        </w:rPr>
        <w:t>: Занятия интересны для учеников, ребята стремятся участвовать в них. Но результаты большинства курсов внеурочной деятельности детей никак не представлены в школе, нет выхода кружков, не подводятся итоги деятельности.</w:t>
      </w:r>
    </w:p>
    <w:p w:rsidR="00506DDB" w:rsidRPr="00403255" w:rsidRDefault="00506DDB" w:rsidP="0050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Качество существующего в школе ученического самоуправления</w:t>
      </w:r>
    </w:p>
    <w:p w:rsidR="00506DDB" w:rsidRPr="00403255" w:rsidRDefault="00506DDB" w:rsidP="00506DDB">
      <w:pPr>
        <w:jc w:val="both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В 2021-22 учебном году школа вступила в РДШ и стала активным участником проектов данной организации (Участие в акции РДШ «Всегда в форме»). Кроме этого в школе</w:t>
      </w:r>
      <w:r w:rsidRPr="0040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255">
        <w:rPr>
          <w:rFonts w:ascii="Times New Roman" w:hAnsi="Times New Roman" w:cs="Times New Roman"/>
          <w:sz w:val="24"/>
          <w:szCs w:val="24"/>
        </w:rPr>
        <w:t xml:space="preserve">работал Совет старшеклассников. Ребята оказывали помощь в проведении спортивно-массовой работы, организовывали вечера отдыха, участвовали во всех школьных и районных конкурсах. По инициативе совета старшеклассников проведен вечер танца «Я приглашаю вас на вальс», конкурс песни о России. Старшеклассники школы проявили большую активность в участии в районных  благотворительных акциях посвященных празднику победы. Ни одно районное мероприятие не прошло без наших старшеклассников. Старшеклассники стали активными участниками мероприятий РДК по программе Пушкинская карта.   </w:t>
      </w:r>
      <w:r w:rsidRPr="0040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Значительное внимание в школе уделяется проектной деятельности и коллективным творческим делам, в процессе подготовки к которым формируются навыки творческого общения, построенного на принципе толерантности и доброжелательности, воспитывается ответственность и обязательность. Воспитанники школы не только принимают участие в мероприятиях,  но и сами   являются ведущими многих праздников.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ВЫВОД:</w:t>
      </w:r>
      <w:r w:rsidRPr="00403255">
        <w:rPr>
          <w:rFonts w:ascii="Times New Roman" w:hAnsi="Times New Roman" w:cs="Times New Roman"/>
          <w:sz w:val="24"/>
          <w:szCs w:val="24"/>
        </w:rPr>
        <w:t xml:space="preserve"> Школьники чувствуют свою ответственность за происходящее в школе, понимают, на что именно они могут повлиять в школьной жизни и знают, как это можно сделать. Ребята часто выступают инициаторами, организаторами тех или иных школьных или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</w:t>
      </w:r>
      <w:r w:rsidRPr="00403255">
        <w:rPr>
          <w:rFonts w:ascii="Times New Roman" w:hAnsi="Times New Roman" w:cs="Times New Roman"/>
          <w:sz w:val="24"/>
          <w:szCs w:val="24"/>
        </w:rPr>
        <w:lastRenderedPageBreak/>
        <w:t xml:space="preserve">дел, имеют возможность выбирать зоны своей ответственности за то или иное дело. Но  в период пандемии активность школьников снизилась. Необходимо организовать обучение лидеров ученического самоуправления. </w:t>
      </w:r>
    </w:p>
    <w:p w:rsidR="00506DDB" w:rsidRPr="00403255" w:rsidRDefault="00506DDB" w:rsidP="0050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Качество функционирующих на базе школы детских общественных объединений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В школе созданы и работают три общественных объединения: юнармейский «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>», отряд волонтеров, отряд ЮИД «Полосатый рейс». Юнармейский отряд «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» принимал большое участие в областных сборах юнармейцев, заняв 2 место в командном зачете и 3 в личном первенстве. Ребята являются активными участниками в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лазертаге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, в областном смотре строевой подготовки, в областной тропе разведчика и т.д. Все районные мероприятия проходят с активным участием наших юнармейцев. 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Ребята из отряда ЮИД участвуют в акциях РДШ, организовывают внеурочные мероприятия для младших школьников.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ВЫВОД: детские общественные объединения привлекательны, школьники стремятся участвовать в организуемой ими деятельности. Деятельность, которую ведут детские общественные объединения, дает возможность каждому ребенку найти себе дело по силам и по желанию.</w:t>
      </w:r>
    </w:p>
    <w:p w:rsidR="00506DDB" w:rsidRPr="00403255" w:rsidRDefault="00506DDB" w:rsidP="00506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403255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403255">
        <w:rPr>
          <w:rFonts w:ascii="Times New Roman" w:hAnsi="Times New Roman" w:cs="Times New Roman"/>
          <w:b/>
          <w:sz w:val="24"/>
          <w:szCs w:val="24"/>
        </w:rPr>
        <w:t xml:space="preserve"> работы школы</w:t>
      </w:r>
      <w:r w:rsidRPr="00403255">
        <w:rPr>
          <w:rFonts w:ascii="Times New Roman" w:hAnsi="Times New Roman" w:cs="Times New Roman"/>
          <w:sz w:val="24"/>
          <w:szCs w:val="24"/>
        </w:rPr>
        <w:t>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В этом году в условиях сложной эпидемиологической обстановки были ограничены выездные мероприятия, поэтому план по профориентации не был реализован полностью. Были проведены следующие мероприятия, в которых школьники активно принимали участие:</w:t>
      </w:r>
    </w:p>
    <w:p w:rsidR="00506DDB" w:rsidRPr="00403255" w:rsidRDefault="00506DDB" w:rsidP="00506D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Классные часы на данную тематику</w:t>
      </w:r>
    </w:p>
    <w:p w:rsidR="00506DDB" w:rsidRPr="00403255" w:rsidRDefault="00506DDB" w:rsidP="00506D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ПроеКТОиЯ</w:t>
      </w:r>
      <w:proofErr w:type="spellEnd"/>
    </w:p>
    <w:p w:rsidR="00506DDB" w:rsidRPr="00403255" w:rsidRDefault="00506DDB" w:rsidP="00506D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Участие в проекте «Билет в будущее»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ВЫВОД:</w:t>
      </w:r>
      <w:r w:rsidRPr="0040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образования. Формы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работы разнообразны, дети заинтересованы в происходящем и вовлечены в организуемую деятельность.</w:t>
      </w:r>
    </w:p>
    <w:p w:rsidR="00506DDB" w:rsidRPr="00403255" w:rsidRDefault="00506DDB" w:rsidP="00506DDB">
      <w:pPr>
        <w:rPr>
          <w:rFonts w:ascii="Times New Roman" w:hAnsi="Times New Roman" w:cs="Times New Roman"/>
          <w:b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Качество оформления школы, организации ее предметно-эстетической среды.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lastRenderedPageBreak/>
        <w:t xml:space="preserve"> В течение учебного года в школе были проведены акции  «Новогоднее окно», «Окно Победы». Ученики вместе с педагогами творчески оформляли окна школы. К праздничным датам школьники украшали свои кабинеты, оформляли классные уголки. Под руководством учителя ИЗО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Химченко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С.М. были организованы творческие выставки учеников к различным праздникам. 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ВЫВОД:</w:t>
      </w:r>
      <w:r w:rsidRPr="00403255">
        <w:rPr>
          <w:rFonts w:ascii="Times New Roman" w:hAnsi="Times New Roman" w:cs="Times New Roman"/>
          <w:sz w:val="24"/>
          <w:szCs w:val="24"/>
        </w:rPr>
        <w:t xml:space="preserve"> Пространство школы оформлено со вкусом, отражает дух школы, учитывает возрастные особенности детей. Время от времени происходит смена оформления школьных помещений. Оформление школы осуществляется совместно педагогами. В нем используются творческие работы учеников, представлена актуальная жизнь школы. Элементы оформления акцентируют внимание на важных ценностях школы, ее нормах и традициях.</w:t>
      </w:r>
    </w:p>
    <w:p w:rsidR="00506DDB" w:rsidRPr="00403255" w:rsidRDefault="00506DDB" w:rsidP="00506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>Качество взаимодействия школы и семей школьников</w:t>
      </w:r>
      <w:r w:rsidRPr="00403255">
        <w:rPr>
          <w:rFonts w:ascii="Times New Roman" w:hAnsi="Times New Roman" w:cs="Times New Roman"/>
          <w:sz w:val="24"/>
          <w:szCs w:val="24"/>
        </w:rPr>
        <w:t>.</w:t>
      </w:r>
    </w:p>
    <w:p w:rsidR="00506DDB" w:rsidRPr="00403255" w:rsidRDefault="00506DDB" w:rsidP="00506DD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Взаимодействие школы и семей школьников было осложнено ограничениями в связи со сложной эпидемиологической обстановкой. Нельзя было возможности  проводить совместные мероприятия, не проводились общешкольные собрания. Во второй половине учебного года в классах все же проводились родительские собрания: «Трудный ребенок», «Адаптация учащихся», «Законы школьной жизни», «Культура подростков глазами взрослых» и др. Многие родительские собрания проходили при участии психологов Центра диагностики и консультирования: изучались психологические особенности учащихся разного возраста; родителей знакомили с результатами исследования способностей, наклонностей детей, особенностями темперамента, памяти и т.д.</w:t>
      </w:r>
      <w:r w:rsidRPr="004032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06DDB" w:rsidRPr="00403255" w:rsidRDefault="00506DDB" w:rsidP="00732239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 Для взаимодействия с родителями был открыт чат «Родительский комитет», участниками которого стали представители классных родительских комитетов и администрация школы. </w:t>
      </w:r>
    </w:p>
    <w:p w:rsidR="00506DDB" w:rsidRPr="00403255" w:rsidRDefault="00506DDB" w:rsidP="007322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УЧАСТИЯ В КОНКУРСАХ.</w:t>
      </w:r>
    </w:p>
    <w:tbl>
      <w:tblPr>
        <w:tblStyle w:val="a7"/>
        <w:tblW w:w="0" w:type="auto"/>
        <w:tblLook w:val="04A0"/>
      </w:tblPr>
      <w:tblGrid>
        <w:gridCol w:w="1711"/>
        <w:gridCol w:w="3516"/>
        <w:gridCol w:w="5513"/>
        <w:gridCol w:w="3685"/>
      </w:tblGrid>
      <w:tr w:rsidR="00506DDB" w:rsidRPr="00403255" w:rsidTr="00BA11DB">
        <w:tc>
          <w:tcPr>
            <w:tcW w:w="1711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5513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3685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06DDB" w:rsidRPr="00403255" w:rsidTr="00BA11DB">
        <w:tc>
          <w:tcPr>
            <w:tcW w:w="1711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районные</w:t>
            </w:r>
          </w:p>
        </w:tc>
        <w:tc>
          <w:tcPr>
            <w:tcW w:w="3516" w:type="dxa"/>
          </w:tcPr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«Елочка ГАИ» -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«Юность России» 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«Зеленная планета глазами детей» 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«Елочка ГАИ» 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«Юность планеты»- победитель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«Рождественская игрушка»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</w:t>
            </w:r>
            <w:proofErr w:type="spell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по ВОВ, экскурсия «Культура и быт 19 века» РДК,  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в рамках проекта «Пушкинская карта»)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«Я помню! Я горжусь!»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06DDB" w:rsidRPr="00403255" w:rsidRDefault="00506DDB" w:rsidP="00185A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Лауреат</w:t>
            </w:r>
          </w:p>
          <w:p w:rsidR="00506DDB" w:rsidRPr="00403255" w:rsidRDefault="00506DDB" w:rsidP="00185A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  <w:p w:rsidR="00506DDB" w:rsidRPr="00403255" w:rsidRDefault="00506DDB" w:rsidP="00185A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  <w:p w:rsidR="00506DDB" w:rsidRPr="00403255" w:rsidRDefault="00506DDB" w:rsidP="00185A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685" w:type="dxa"/>
          </w:tcPr>
          <w:p w:rsidR="001A4589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Пименова Л.С., 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Белова Т.М.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Пронина В.С.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Благодарова Г.В.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Белова Т.М.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Цой</w:t>
            </w:r>
            <w:proofErr w:type="spellEnd"/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К.А., Финагина О.В., Пименова С.Н</w:t>
            </w:r>
          </w:p>
          <w:p w:rsidR="00506DDB" w:rsidRPr="00403255" w:rsidRDefault="00506DDB" w:rsidP="00185A86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Пименова С.Н.</w:t>
            </w:r>
          </w:p>
          <w:p w:rsidR="00506DDB" w:rsidRPr="00403255" w:rsidRDefault="00506DDB" w:rsidP="00185A86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Пронина В.С.</w:t>
            </w:r>
          </w:p>
          <w:p w:rsidR="00506DDB" w:rsidRPr="00403255" w:rsidRDefault="00506DDB" w:rsidP="00185A86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Максимкина Ю.Е.</w:t>
            </w:r>
          </w:p>
          <w:p w:rsidR="00506DDB" w:rsidRPr="00403255" w:rsidRDefault="00506DDB" w:rsidP="0073223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Белова Т.М.</w:t>
            </w:r>
          </w:p>
        </w:tc>
      </w:tr>
      <w:tr w:rsidR="00506DDB" w:rsidRPr="00403255" w:rsidTr="00BA11DB">
        <w:tc>
          <w:tcPr>
            <w:tcW w:w="1711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областные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краеведческие чтения памяти А.Д. Юдина, исследовательская работа «Любовь к людям, любовь к профессии» 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планета глазами детей»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«И снова в сказку»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 2022», 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на лучшую работу, посвященную противодействию коррупции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« Дет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– право»</w:t>
            </w:r>
          </w:p>
        </w:tc>
        <w:tc>
          <w:tcPr>
            <w:tcW w:w="5513" w:type="dxa"/>
          </w:tcPr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7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Солодухина Л.С.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2239" w:rsidRPr="00403255" w:rsidRDefault="00732239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Максимкина Ю.Е.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Пименова С.Н.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6DDB" w:rsidRPr="00403255" w:rsidTr="00BA11DB">
        <w:tc>
          <w:tcPr>
            <w:tcW w:w="1711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всероссийские</w:t>
            </w:r>
          </w:p>
        </w:tc>
        <w:tc>
          <w:tcPr>
            <w:tcW w:w="3516" w:type="dxa"/>
          </w:tcPr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краеведческих работ обучающихся «Отечество» в номинации «Земляки. 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некрополь России»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Участие в акции РДШ «Всегда в форме»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страны», 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«Надежды России»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диктанте 2021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уроке генетики.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«Сказки народов России» в рамках Всероссийского конкурса «Школа юного экскурсовода»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олимпиаде к 300летию Прокуратуры</w:t>
            </w:r>
          </w:p>
        </w:tc>
        <w:tc>
          <w:tcPr>
            <w:tcW w:w="5513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3685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Солодухина Л.С.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112F" w:rsidRPr="00403255" w:rsidRDefault="006D112F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Колдаева</w:t>
            </w:r>
            <w:proofErr w:type="spellEnd"/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Пименова С.Н.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Бабенко Т.М.</w:t>
            </w:r>
          </w:p>
        </w:tc>
      </w:tr>
      <w:tr w:rsidR="00506DDB" w:rsidRPr="00403255" w:rsidTr="00BA11DB">
        <w:tc>
          <w:tcPr>
            <w:tcW w:w="1711" w:type="dxa"/>
          </w:tcPr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12714" w:type="dxa"/>
            <w:gridSpan w:val="3"/>
          </w:tcPr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матери в рамках комплекса акций формата единых действий»</w:t>
            </w: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DB" w:rsidRPr="00403255" w:rsidRDefault="00506DDB" w:rsidP="0018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Акция «Мы первые»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Акция «Моя любимая сказка» в рамках проекта Культура для школьника»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Акция «Батарейку принеси – ежика спаси»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 о лесе»</w:t>
            </w:r>
          </w:p>
          <w:p w:rsidR="00506DDB" w:rsidRPr="00403255" w:rsidRDefault="00506DDB" w:rsidP="00185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Акция «Улыбка Гагарина», «Окна победы», «Бессмертный полк», «Стихи о войне»</w:t>
            </w:r>
          </w:p>
          <w:p w:rsidR="00506DDB" w:rsidRPr="00403255" w:rsidRDefault="00732239" w:rsidP="00185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Дон</w:t>
            </w:r>
            <w:r w:rsidR="00506DDB" w:rsidRPr="0040325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ссу («Книга Донбассу», «Семена Дон</w:t>
            </w:r>
            <w:r w:rsidR="00506DDB" w:rsidRPr="00403255">
              <w:rPr>
                <w:rFonts w:ascii="Times New Roman" w:hAnsi="Times New Roman" w:cs="Times New Roman"/>
                <w:sz w:val="24"/>
                <w:szCs w:val="24"/>
              </w:rPr>
              <w:t>бассу» и т.д.)</w:t>
            </w:r>
          </w:p>
        </w:tc>
      </w:tr>
    </w:tbl>
    <w:p w:rsidR="00653CFE" w:rsidRPr="00403255" w:rsidRDefault="00653CFE" w:rsidP="00653CFE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</w:t>
      </w:r>
      <w:proofErr w:type="spellStart"/>
      <w:r w:rsidRPr="00403255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403255">
        <w:rPr>
          <w:rFonts w:ascii="Times New Roman" w:hAnsi="Times New Roman" w:cs="Times New Roman"/>
          <w:b/>
          <w:sz w:val="24"/>
          <w:szCs w:val="24"/>
        </w:rPr>
        <w:t xml:space="preserve"> выпускников 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276"/>
        <w:gridCol w:w="1488"/>
        <w:gridCol w:w="1489"/>
        <w:gridCol w:w="1314"/>
        <w:gridCol w:w="1314"/>
      </w:tblGrid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2"/>
          </w:tcPr>
          <w:p w:rsidR="00653CFE" w:rsidRPr="00403255" w:rsidRDefault="00653CFE" w:rsidP="00801279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03255">
              <w:rPr>
                <w:b/>
                <w:sz w:val="24"/>
                <w:szCs w:val="24"/>
              </w:rPr>
              <w:t>2019/2020уч. г</w:t>
            </w:r>
          </w:p>
        </w:tc>
        <w:tc>
          <w:tcPr>
            <w:tcW w:w="2977" w:type="dxa"/>
            <w:gridSpan w:val="2"/>
          </w:tcPr>
          <w:p w:rsidR="00653CFE" w:rsidRPr="00403255" w:rsidRDefault="00653CFE" w:rsidP="00801279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03255">
              <w:rPr>
                <w:b/>
                <w:sz w:val="24"/>
                <w:szCs w:val="24"/>
              </w:rPr>
              <w:t>2020/2021уч.г.</w:t>
            </w:r>
          </w:p>
        </w:tc>
        <w:tc>
          <w:tcPr>
            <w:tcW w:w="2628" w:type="dxa"/>
            <w:gridSpan w:val="2"/>
          </w:tcPr>
          <w:p w:rsidR="00653CFE" w:rsidRPr="00403255" w:rsidRDefault="00653CFE" w:rsidP="00801279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03255">
              <w:rPr>
                <w:b/>
                <w:sz w:val="24"/>
                <w:szCs w:val="24"/>
              </w:rPr>
              <w:t>2021/2022уч</w:t>
            </w:r>
            <w:proofErr w:type="gramStart"/>
            <w:r w:rsidRPr="00403255">
              <w:rPr>
                <w:b/>
                <w:sz w:val="24"/>
                <w:szCs w:val="24"/>
              </w:rPr>
              <w:t>.г</w:t>
            </w:r>
            <w:proofErr w:type="gramEnd"/>
          </w:p>
        </w:tc>
      </w:tr>
      <w:tr w:rsidR="00653CFE" w:rsidRPr="00403255" w:rsidTr="00801279">
        <w:trPr>
          <w:cantSplit/>
        </w:trPr>
        <w:tc>
          <w:tcPr>
            <w:tcW w:w="9966" w:type="dxa"/>
            <w:gridSpan w:val="7"/>
          </w:tcPr>
          <w:p w:rsidR="00653CFE" w:rsidRPr="00403255" w:rsidRDefault="00653CFE" w:rsidP="00801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552" w:type="dxa"/>
            <w:gridSpan w:val="2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2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8" w:type="dxa"/>
            <w:gridSpan w:val="2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6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CFE" w:rsidRPr="00403255" w:rsidTr="00801279">
        <w:trPr>
          <w:cantSplit/>
          <w:trHeight w:val="1155"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образование: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НПО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9966" w:type="dxa"/>
            <w:gridSpan w:val="7"/>
          </w:tcPr>
          <w:p w:rsidR="00653CFE" w:rsidRPr="00403255" w:rsidRDefault="00653CFE" w:rsidP="00801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gridSpan w:val="2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образование: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FE" w:rsidRPr="00403255" w:rsidTr="00801279">
        <w:trPr>
          <w:cantSplit/>
        </w:trPr>
        <w:tc>
          <w:tcPr>
            <w:tcW w:w="180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53CFE" w:rsidRPr="00403255" w:rsidRDefault="00653CFE" w:rsidP="00801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239" w:rsidRPr="00403255" w:rsidRDefault="00732239">
      <w:pPr>
        <w:rPr>
          <w:rFonts w:ascii="Times New Roman" w:hAnsi="Times New Roman" w:cs="Times New Roman"/>
          <w:b/>
          <w:sz w:val="24"/>
          <w:szCs w:val="24"/>
        </w:rPr>
      </w:pPr>
    </w:p>
    <w:p w:rsidR="00B867B7" w:rsidRPr="00403255" w:rsidRDefault="00B867B7" w:rsidP="00B867B7">
      <w:pPr>
        <w:pStyle w:val="a5"/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55">
        <w:rPr>
          <w:rFonts w:ascii="Times New Roman" w:hAnsi="Times New Roman" w:cs="Times New Roman"/>
          <w:b/>
          <w:sz w:val="24"/>
          <w:szCs w:val="24"/>
        </w:rPr>
        <w:t xml:space="preserve">Оценка качества кадрового обеспечения </w:t>
      </w:r>
    </w:p>
    <w:p w:rsidR="00B867B7" w:rsidRPr="00403255" w:rsidRDefault="00B867B7" w:rsidP="00B867B7">
      <w:pPr>
        <w:pStyle w:val="a5"/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Школа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деятельности; </w:t>
      </w:r>
      <w:r w:rsidRPr="00403255">
        <w:rPr>
          <w:rFonts w:ascii="Times New Roman" w:hAnsi="Times New Roman" w:cs="Times New Roman"/>
          <w:bCs/>
          <w:sz w:val="24"/>
          <w:szCs w:val="24"/>
        </w:rPr>
        <w:t xml:space="preserve">медицинскими работниками, работниками пищеблока, вспомогательным персоналом. </w:t>
      </w:r>
      <w:proofErr w:type="gramStart"/>
      <w:r w:rsidRPr="00403255">
        <w:rPr>
          <w:rFonts w:ascii="Times New Roman" w:hAnsi="Times New Roman" w:cs="Times New Roman"/>
          <w:bCs/>
          <w:sz w:val="24"/>
          <w:szCs w:val="24"/>
        </w:rPr>
        <w:t>Штатным</w:t>
      </w:r>
      <w:proofErr w:type="gramEnd"/>
      <w:r w:rsidRPr="00403255">
        <w:rPr>
          <w:rFonts w:ascii="Times New Roman" w:hAnsi="Times New Roman" w:cs="Times New Roman"/>
          <w:bCs/>
          <w:sz w:val="24"/>
          <w:szCs w:val="24"/>
        </w:rPr>
        <w:t xml:space="preserve"> расписание не предусмотрены должности психолога, логопеда. </w:t>
      </w:r>
    </w:p>
    <w:p w:rsidR="00B867B7" w:rsidRPr="00403255" w:rsidRDefault="00B86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93"/>
        <w:gridCol w:w="2496"/>
      </w:tblGrid>
      <w:tr w:rsidR="00B867B7" w:rsidRPr="00403255" w:rsidTr="00B867B7">
        <w:tc>
          <w:tcPr>
            <w:tcW w:w="7393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Количество педагогических работников</w:t>
            </w:r>
          </w:p>
        </w:tc>
        <w:tc>
          <w:tcPr>
            <w:tcW w:w="2496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B867B7" w:rsidRPr="00403255" w:rsidTr="00B867B7">
        <w:tc>
          <w:tcPr>
            <w:tcW w:w="7393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proofErr w:type="gramStart"/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Аттестованы</w:t>
            </w:r>
            <w:proofErr w:type="gramEnd"/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на высшую квалификационную категорию</w:t>
            </w:r>
          </w:p>
        </w:tc>
        <w:tc>
          <w:tcPr>
            <w:tcW w:w="2496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867B7" w:rsidRPr="00403255" w:rsidTr="00B867B7">
        <w:tc>
          <w:tcPr>
            <w:tcW w:w="7393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proofErr w:type="gramStart"/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Аттестованы</w:t>
            </w:r>
            <w:proofErr w:type="gramEnd"/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на первую квалификационную категорию</w:t>
            </w:r>
          </w:p>
        </w:tc>
        <w:tc>
          <w:tcPr>
            <w:tcW w:w="2496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867B7" w:rsidRPr="00403255" w:rsidTr="00B867B7">
        <w:tc>
          <w:tcPr>
            <w:tcW w:w="7393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Прошли повышение квалификации за последние три года</w:t>
            </w:r>
          </w:p>
        </w:tc>
        <w:tc>
          <w:tcPr>
            <w:tcW w:w="2496" w:type="dxa"/>
          </w:tcPr>
          <w:p w:rsidR="00B867B7" w:rsidRPr="00403255" w:rsidRDefault="00B867B7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40325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27</w:t>
            </w:r>
          </w:p>
        </w:tc>
      </w:tr>
    </w:tbl>
    <w:p w:rsidR="00B867B7" w:rsidRPr="00403255" w:rsidRDefault="00B867B7">
      <w:pPr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</w:pPr>
    </w:p>
    <w:p w:rsidR="00B867B7" w:rsidRPr="00403255" w:rsidRDefault="00B867B7">
      <w:pPr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</w:pPr>
      <w:r w:rsidRPr="00403255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>Оценка материально-технической базы.</w:t>
      </w:r>
    </w:p>
    <w:p w:rsidR="00B867B7" w:rsidRPr="00403255" w:rsidRDefault="00B867B7" w:rsidP="00B867B7">
      <w:pPr>
        <w:pStyle w:val="7"/>
        <w:shd w:val="clear" w:color="auto" w:fill="auto"/>
        <w:spacing w:line="240" w:lineRule="auto"/>
        <w:ind w:left="120" w:right="140" w:firstLine="720"/>
        <w:rPr>
          <w:sz w:val="24"/>
          <w:szCs w:val="24"/>
        </w:rPr>
      </w:pPr>
      <w:r w:rsidRPr="00403255">
        <w:rPr>
          <w:rStyle w:val="6"/>
          <w:sz w:val="24"/>
          <w:szCs w:val="24"/>
        </w:rPr>
        <w:lastRenderedPageBreak/>
        <w:t>Материально-технические условия</w:t>
      </w:r>
      <w:proofErr w:type="gramStart"/>
      <w:r w:rsidRPr="00403255">
        <w:rPr>
          <w:rStyle w:val="6"/>
          <w:sz w:val="24"/>
          <w:szCs w:val="24"/>
        </w:rPr>
        <w:t xml:space="preserve"> ,</w:t>
      </w:r>
      <w:proofErr w:type="gramEnd"/>
      <w:r w:rsidRPr="00403255">
        <w:rPr>
          <w:rStyle w:val="6"/>
          <w:sz w:val="24"/>
          <w:szCs w:val="24"/>
        </w:rPr>
        <w:t xml:space="preserve"> созданные в школе обеспечивают:</w:t>
      </w:r>
    </w:p>
    <w:p w:rsidR="00B867B7" w:rsidRPr="00403255" w:rsidRDefault="00B867B7" w:rsidP="00B867B7">
      <w:pPr>
        <w:pStyle w:val="7"/>
        <w:numPr>
          <w:ilvl w:val="0"/>
          <w:numId w:val="20"/>
        </w:numPr>
        <w:shd w:val="clear" w:color="auto" w:fill="auto"/>
        <w:spacing w:line="240" w:lineRule="auto"/>
        <w:ind w:left="120" w:right="140" w:firstLine="720"/>
        <w:rPr>
          <w:sz w:val="24"/>
          <w:szCs w:val="24"/>
        </w:rPr>
      </w:pPr>
      <w:r w:rsidRPr="00403255">
        <w:rPr>
          <w:rStyle w:val="6"/>
          <w:sz w:val="24"/>
          <w:szCs w:val="24"/>
        </w:rPr>
        <w:t xml:space="preserve"> возможность достижения обучающимися установленных Стандартом требований к предметным, </w:t>
      </w:r>
      <w:proofErr w:type="spellStart"/>
      <w:r w:rsidRPr="00403255">
        <w:rPr>
          <w:rStyle w:val="6"/>
          <w:sz w:val="24"/>
          <w:szCs w:val="24"/>
        </w:rPr>
        <w:t>метапредметным</w:t>
      </w:r>
      <w:proofErr w:type="spellEnd"/>
      <w:r w:rsidRPr="00403255">
        <w:rPr>
          <w:rStyle w:val="6"/>
          <w:sz w:val="24"/>
          <w:szCs w:val="24"/>
        </w:rPr>
        <w:t xml:space="preserve"> и личностным результатам освоения основной образовательной программы;</w:t>
      </w:r>
    </w:p>
    <w:p w:rsidR="00B867B7" w:rsidRPr="00403255" w:rsidRDefault="00B867B7" w:rsidP="00B867B7">
      <w:pPr>
        <w:pStyle w:val="7"/>
        <w:numPr>
          <w:ilvl w:val="0"/>
          <w:numId w:val="20"/>
        </w:numPr>
        <w:shd w:val="clear" w:color="auto" w:fill="auto"/>
        <w:spacing w:line="240" w:lineRule="auto"/>
        <w:ind w:left="120" w:right="140" w:firstLine="720"/>
        <w:rPr>
          <w:sz w:val="24"/>
          <w:szCs w:val="24"/>
        </w:rPr>
      </w:pPr>
      <w:r w:rsidRPr="00403255">
        <w:rPr>
          <w:rStyle w:val="6"/>
          <w:sz w:val="24"/>
          <w:szCs w:val="24"/>
        </w:rPr>
        <w:t xml:space="preserve"> соблюдение Государственных санитарно-эпидемиологических правил и нормативов;</w:t>
      </w:r>
    </w:p>
    <w:p w:rsidR="00B867B7" w:rsidRPr="00403255" w:rsidRDefault="00B867B7" w:rsidP="00B867B7">
      <w:pPr>
        <w:pStyle w:val="7"/>
        <w:numPr>
          <w:ilvl w:val="0"/>
          <w:numId w:val="20"/>
        </w:numPr>
        <w:shd w:val="clear" w:color="auto" w:fill="auto"/>
        <w:spacing w:line="240" w:lineRule="auto"/>
        <w:ind w:left="120" w:firstLine="720"/>
        <w:rPr>
          <w:sz w:val="24"/>
          <w:szCs w:val="24"/>
        </w:rPr>
      </w:pPr>
      <w:r w:rsidRPr="00403255">
        <w:rPr>
          <w:rStyle w:val="6"/>
          <w:sz w:val="24"/>
          <w:szCs w:val="24"/>
        </w:rPr>
        <w:t xml:space="preserve"> соблюдение строительных норм и правил;</w:t>
      </w:r>
    </w:p>
    <w:p w:rsidR="00B867B7" w:rsidRPr="00403255" w:rsidRDefault="00B867B7" w:rsidP="00B867B7">
      <w:pPr>
        <w:pStyle w:val="7"/>
        <w:numPr>
          <w:ilvl w:val="0"/>
          <w:numId w:val="20"/>
        </w:numPr>
        <w:shd w:val="clear" w:color="auto" w:fill="auto"/>
        <w:spacing w:line="240" w:lineRule="auto"/>
        <w:ind w:left="120" w:firstLine="720"/>
        <w:rPr>
          <w:sz w:val="24"/>
          <w:szCs w:val="24"/>
        </w:rPr>
      </w:pPr>
      <w:r w:rsidRPr="00403255">
        <w:rPr>
          <w:rStyle w:val="6"/>
          <w:sz w:val="24"/>
          <w:szCs w:val="24"/>
        </w:rPr>
        <w:t xml:space="preserve"> соблюдение требований </w:t>
      </w:r>
      <w:proofErr w:type="gramStart"/>
      <w:r w:rsidRPr="00403255">
        <w:rPr>
          <w:rStyle w:val="6"/>
          <w:sz w:val="24"/>
          <w:szCs w:val="24"/>
        </w:rPr>
        <w:t>пожарной</w:t>
      </w:r>
      <w:proofErr w:type="gramEnd"/>
      <w:r w:rsidRPr="00403255">
        <w:rPr>
          <w:rStyle w:val="6"/>
          <w:sz w:val="24"/>
          <w:szCs w:val="24"/>
        </w:rPr>
        <w:t xml:space="preserve"> и </w:t>
      </w:r>
      <w:proofErr w:type="spellStart"/>
      <w:r w:rsidRPr="00403255">
        <w:rPr>
          <w:rStyle w:val="6"/>
          <w:sz w:val="24"/>
          <w:szCs w:val="24"/>
        </w:rPr>
        <w:t>электробезопасности</w:t>
      </w:r>
      <w:proofErr w:type="spellEnd"/>
      <w:r w:rsidRPr="00403255">
        <w:rPr>
          <w:rStyle w:val="6"/>
          <w:sz w:val="24"/>
          <w:szCs w:val="24"/>
        </w:rPr>
        <w:t>;</w:t>
      </w:r>
    </w:p>
    <w:p w:rsidR="00B867B7" w:rsidRPr="00403255" w:rsidRDefault="00B867B7" w:rsidP="00B867B7">
      <w:pPr>
        <w:pStyle w:val="7"/>
        <w:numPr>
          <w:ilvl w:val="0"/>
          <w:numId w:val="20"/>
        </w:numPr>
        <w:shd w:val="clear" w:color="auto" w:fill="auto"/>
        <w:spacing w:line="240" w:lineRule="auto"/>
        <w:ind w:left="120" w:right="140" w:firstLine="720"/>
        <w:rPr>
          <w:sz w:val="24"/>
          <w:szCs w:val="24"/>
        </w:rPr>
      </w:pPr>
      <w:r w:rsidRPr="00403255">
        <w:rPr>
          <w:rStyle w:val="6"/>
          <w:sz w:val="24"/>
          <w:szCs w:val="24"/>
        </w:rPr>
        <w:t xml:space="preserve"> соблюдение требований охраны здоровья обучающихся и охраны труда работников образовательного учреждения;</w:t>
      </w:r>
    </w:p>
    <w:p w:rsidR="00B867B7" w:rsidRPr="00403255" w:rsidRDefault="00B867B7" w:rsidP="00B867B7">
      <w:pPr>
        <w:pStyle w:val="7"/>
        <w:numPr>
          <w:ilvl w:val="0"/>
          <w:numId w:val="20"/>
        </w:numPr>
        <w:shd w:val="clear" w:color="auto" w:fill="auto"/>
        <w:spacing w:line="240" w:lineRule="auto"/>
        <w:ind w:left="120" w:right="140" w:firstLine="720"/>
        <w:rPr>
          <w:sz w:val="24"/>
          <w:szCs w:val="24"/>
        </w:rPr>
      </w:pPr>
      <w:r w:rsidRPr="00403255">
        <w:rPr>
          <w:rStyle w:val="6"/>
          <w:sz w:val="24"/>
          <w:szCs w:val="24"/>
        </w:rPr>
        <w:t xml:space="preserve">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(организации).</w:t>
      </w:r>
    </w:p>
    <w:p w:rsidR="00B867B7" w:rsidRPr="00403255" w:rsidRDefault="00B867B7" w:rsidP="00B867B7">
      <w:pPr>
        <w:pStyle w:val="7"/>
        <w:shd w:val="clear" w:color="auto" w:fill="auto"/>
        <w:spacing w:line="240" w:lineRule="auto"/>
        <w:ind w:left="120" w:right="140" w:firstLine="720"/>
        <w:rPr>
          <w:rStyle w:val="6"/>
          <w:sz w:val="24"/>
          <w:szCs w:val="24"/>
        </w:rPr>
      </w:pPr>
      <w:proofErr w:type="gramStart"/>
      <w:r w:rsidRPr="00403255">
        <w:rPr>
          <w:rStyle w:val="6"/>
          <w:sz w:val="24"/>
          <w:szCs w:val="24"/>
        </w:rPr>
        <w:t>Здание МКОУ «</w:t>
      </w:r>
      <w:proofErr w:type="spellStart"/>
      <w:r w:rsidRPr="00403255">
        <w:rPr>
          <w:rStyle w:val="6"/>
          <w:sz w:val="24"/>
          <w:szCs w:val="24"/>
        </w:rPr>
        <w:t>Мещовская</w:t>
      </w:r>
      <w:proofErr w:type="spellEnd"/>
      <w:r w:rsidRPr="00403255">
        <w:rPr>
          <w:rStyle w:val="6"/>
          <w:sz w:val="24"/>
          <w:szCs w:val="24"/>
        </w:rPr>
        <w:t xml:space="preserve"> средняя общеобразовательная школа»,    набор и размещение помещений для осуществления образовательного процесса, активной деятельности, питания и медицинского обслуживания обучающихся, их площадь, освещённость и </w:t>
      </w:r>
      <w:proofErr w:type="spellStart"/>
      <w:r w:rsidRPr="00403255">
        <w:rPr>
          <w:rStyle w:val="6"/>
          <w:sz w:val="24"/>
          <w:szCs w:val="24"/>
        </w:rPr>
        <w:t>воздушно</w:t>
      </w:r>
      <w:r w:rsidRPr="00403255">
        <w:rPr>
          <w:rStyle w:val="6"/>
          <w:sz w:val="24"/>
          <w:szCs w:val="24"/>
        </w:rPr>
        <w:softHyphen/>
        <w:t>тепловой</w:t>
      </w:r>
      <w:proofErr w:type="spellEnd"/>
      <w:r w:rsidRPr="00403255">
        <w:rPr>
          <w:rStyle w:val="6"/>
          <w:sz w:val="24"/>
          <w:szCs w:val="24"/>
        </w:rPr>
        <w:t xml:space="preserve"> режим, расположение и размеры рабочих, учебных зон обеспечивают возможность безопасной и комфортной организации всех видов учебной и внеурочной деятельности для участников образовательного процесса (в том числе детей с ограниченными возможностями здоровья и инвалидов, а</w:t>
      </w:r>
      <w:proofErr w:type="gramEnd"/>
      <w:r w:rsidRPr="00403255">
        <w:rPr>
          <w:rStyle w:val="6"/>
          <w:sz w:val="24"/>
          <w:szCs w:val="24"/>
        </w:rPr>
        <w:t xml:space="preserve"> также одаренных детей). Здание школы оборудовано: АПС, звуковая система предупреждения о пожаре, установлена система наружного видеонаблюдения по периметру школы.</w:t>
      </w:r>
    </w:p>
    <w:p w:rsidR="004338DD" w:rsidRPr="00403255" w:rsidRDefault="004338DD" w:rsidP="00B867B7">
      <w:pPr>
        <w:pStyle w:val="7"/>
        <w:shd w:val="clear" w:color="auto" w:fill="auto"/>
        <w:spacing w:line="240" w:lineRule="auto"/>
        <w:ind w:left="120" w:right="140" w:firstLine="720"/>
        <w:rPr>
          <w:sz w:val="24"/>
          <w:szCs w:val="24"/>
        </w:rPr>
      </w:pPr>
    </w:p>
    <w:p w:rsidR="00B867B7" w:rsidRPr="00403255" w:rsidRDefault="001B414E">
      <w:pPr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</w:pPr>
      <w:r w:rsidRPr="00403255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 xml:space="preserve"> Оценка библиотечно-информационного обеспечения</w:t>
      </w:r>
    </w:p>
    <w:p w:rsidR="00B867B7" w:rsidRPr="00403255" w:rsidRDefault="001B414E">
      <w:pP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 xml:space="preserve"> навыками непрерывного самообразования</w:t>
      </w:r>
      <w:r w:rsidR="004338DD" w:rsidRPr="00403255">
        <w:rPr>
          <w:rFonts w:ascii="Times New Roman" w:hAnsi="Times New Roman" w:cs="Times New Roman"/>
          <w:sz w:val="24"/>
          <w:szCs w:val="24"/>
        </w:rPr>
        <w:t xml:space="preserve">. Библиотека </w:t>
      </w:r>
      <w:r w:rsidRPr="00403255">
        <w:rPr>
          <w:rFonts w:ascii="Times New Roman" w:hAnsi="Times New Roman" w:cs="Times New Roman"/>
          <w:sz w:val="24"/>
          <w:szCs w:val="24"/>
        </w:rPr>
        <w:t>участвует в учебно</w:t>
      </w:r>
      <w:r w:rsidR="004338DD" w:rsidRPr="00403255">
        <w:rPr>
          <w:rFonts w:ascii="Times New Roman" w:hAnsi="Times New Roman" w:cs="Times New Roman"/>
          <w:sz w:val="24"/>
          <w:szCs w:val="24"/>
        </w:rPr>
        <w:t>-</w:t>
      </w:r>
      <w:r w:rsidRPr="00403255">
        <w:rPr>
          <w:rFonts w:ascii="Times New Roman" w:hAnsi="Times New Roman" w:cs="Times New Roman"/>
          <w:sz w:val="24"/>
          <w:szCs w:val="24"/>
        </w:rPr>
        <w:t>воспитательном процессе в целях обеспечения права участников образовательного процесса на бесплатное пользование библио</w:t>
      </w:r>
      <w:r w:rsidR="004338DD" w:rsidRPr="00403255">
        <w:rPr>
          <w:rFonts w:ascii="Times New Roman" w:hAnsi="Times New Roman" w:cs="Times New Roman"/>
          <w:sz w:val="24"/>
          <w:szCs w:val="24"/>
        </w:rPr>
        <w:t>течно-информационными ресурсами.</w:t>
      </w:r>
      <w:r w:rsidRPr="00403255">
        <w:rPr>
          <w:rFonts w:ascii="Times New Roman" w:hAnsi="Times New Roman" w:cs="Times New Roman"/>
          <w:sz w:val="24"/>
          <w:szCs w:val="24"/>
        </w:rPr>
        <w:t xml:space="preserve"> Библиотека руководствуется в своей деятельности федеральными законами, указами и распоряжениями Правительства Российской Федерации, решениями соответствующего органа управл</w:t>
      </w:r>
      <w:r w:rsidR="004338DD" w:rsidRPr="00403255">
        <w:rPr>
          <w:rFonts w:ascii="Times New Roman" w:hAnsi="Times New Roman" w:cs="Times New Roman"/>
          <w:sz w:val="24"/>
          <w:szCs w:val="24"/>
        </w:rPr>
        <w:t>ения образованием, Уставом школы</w:t>
      </w:r>
      <w:r w:rsidRPr="00403255">
        <w:rPr>
          <w:rFonts w:ascii="Times New Roman" w:hAnsi="Times New Roman" w:cs="Times New Roman"/>
          <w:sz w:val="24"/>
          <w:szCs w:val="24"/>
        </w:rPr>
        <w:t>, п</w:t>
      </w:r>
      <w:r w:rsidR="004338DD" w:rsidRPr="00403255">
        <w:rPr>
          <w:rFonts w:ascii="Times New Roman" w:hAnsi="Times New Roman" w:cs="Times New Roman"/>
          <w:sz w:val="24"/>
          <w:szCs w:val="24"/>
        </w:rPr>
        <w:t>оложением о библиотеке</w:t>
      </w:r>
      <w:r w:rsidRPr="00403255">
        <w:rPr>
          <w:rFonts w:ascii="Times New Roman" w:hAnsi="Times New Roman" w:cs="Times New Roman"/>
          <w:sz w:val="24"/>
          <w:szCs w:val="24"/>
        </w:rPr>
        <w:t>. Порядок пользования источниками информации, перечень основных услуг и условия их предоставления определяютс</w:t>
      </w:r>
      <w:r w:rsidR="004338DD" w:rsidRPr="00403255">
        <w:rPr>
          <w:rFonts w:ascii="Times New Roman" w:hAnsi="Times New Roman" w:cs="Times New Roman"/>
          <w:sz w:val="24"/>
          <w:szCs w:val="24"/>
        </w:rPr>
        <w:t xml:space="preserve">я Положением о библиотеке школы </w:t>
      </w:r>
      <w:r w:rsidRPr="00403255">
        <w:rPr>
          <w:rFonts w:ascii="Times New Roman" w:hAnsi="Times New Roman" w:cs="Times New Roman"/>
          <w:sz w:val="24"/>
          <w:szCs w:val="24"/>
        </w:rPr>
        <w:t xml:space="preserve">и Правилами пользования библиотекой, </w:t>
      </w:r>
    </w:p>
    <w:p w:rsidR="00BD0B06" w:rsidRPr="00403255" w:rsidRDefault="00732239">
      <w:pPr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</w:pPr>
      <w:r w:rsidRPr="0040325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Pr="00403255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 xml:space="preserve">Оценка </w:t>
      </w:r>
      <w:r w:rsidR="00801279" w:rsidRPr="00403255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>методического обеспечения.</w:t>
      </w:r>
    </w:p>
    <w:p w:rsidR="00801279" w:rsidRPr="00403255" w:rsidRDefault="00801279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Методическая работа ведется </w:t>
      </w:r>
      <w:r w:rsidR="008416CB" w:rsidRPr="00403255">
        <w:rPr>
          <w:rFonts w:ascii="Times New Roman" w:hAnsi="Times New Roman" w:cs="Times New Roman"/>
          <w:sz w:val="24"/>
          <w:szCs w:val="24"/>
        </w:rPr>
        <w:t xml:space="preserve"> на основе работы творческих групп по конкретным темам, проектам. Группы создаются как исходя из стратегических задач развития школы, так и по актуальным проблемам. В текущем году работали группы</w:t>
      </w:r>
    </w:p>
    <w:p w:rsidR="008416CB" w:rsidRPr="00403255" w:rsidRDefault="008416C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-  классных руководителей  «Реализация программы воспитания»</w:t>
      </w:r>
    </w:p>
    <w:p w:rsidR="008416CB" w:rsidRPr="00403255" w:rsidRDefault="008416C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</w:t>
      </w:r>
      <w:proofErr w:type="spellStart"/>
      <w:r w:rsidRPr="00403255">
        <w:rPr>
          <w:rFonts w:ascii="Times New Roman" w:hAnsi="Times New Roman" w:cs="Times New Roman"/>
          <w:sz w:val="24"/>
          <w:szCs w:val="24"/>
        </w:rPr>
        <w:t>профорориентационной</w:t>
      </w:r>
      <w:proofErr w:type="spellEnd"/>
      <w:r w:rsidRPr="00403255">
        <w:rPr>
          <w:rFonts w:ascii="Times New Roman" w:hAnsi="Times New Roman" w:cs="Times New Roman"/>
          <w:sz w:val="24"/>
          <w:szCs w:val="24"/>
        </w:rPr>
        <w:t xml:space="preserve"> работы «Билет в будущее»</w:t>
      </w:r>
    </w:p>
    <w:p w:rsidR="008416CB" w:rsidRPr="00403255" w:rsidRDefault="008416C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 xml:space="preserve">- группа учителей  11 класса «Подготовка и защита индивидуального проекта  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>»</w:t>
      </w:r>
    </w:p>
    <w:p w:rsidR="008416CB" w:rsidRPr="00403255" w:rsidRDefault="008416C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-  группа  «Изучение ФГОС НОО и ФГОС ООО нового поколения»</w:t>
      </w:r>
    </w:p>
    <w:p w:rsidR="008416CB" w:rsidRPr="00403255" w:rsidRDefault="008416CB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Методический совет согласует работу групп. Педагогический совет</w:t>
      </w:r>
      <w:r w:rsidR="00403255" w:rsidRPr="00403255">
        <w:rPr>
          <w:rFonts w:ascii="Times New Roman" w:hAnsi="Times New Roman" w:cs="Times New Roman"/>
          <w:sz w:val="24"/>
          <w:szCs w:val="24"/>
        </w:rPr>
        <w:t>, как постоянно действующая форма методической работы, руководит процессом самосовершенствования педагогов.</w:t>
      </w:r>
    </w:p>
    <w:p w:rsidR="00403255" w:rsidRPr="00403255" w:rsidRDefault="00403255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032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3255">
        <w:rPr>
          <w:rFonts w:ascii="Times New Roman" w:hAnsi="Times New Roman" w:cs="Times New Roman"/>
          <w:sz w:val="24"/>
          <w:szCs w:val="24"/>
        </w:rPr>
        <w:t xml:space="preserve"> года проведено 3 тематических педсовета, 9  заседаний методического совета,  регулярные методические оперативки. </w:t>
      </w:r>
    </w:p>
    <w:p w:rsidR="00521FDC" w:rsidRPr="00403255" w:rsidRDefault="00801279">
      <w:pPr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</w:pPr>
      <w:r w:rsidRPr="00403255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 xml:space="preserve">Оценка </w:t>
      </w:r>
      <w:proofErr w:type="gramStart"/>
      <w:r w:rsidRPr="00403255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>функционирования системы оценки качества образования</w:t>
      </w:r>
      <w:proofErr w:type="gramEnd"/>
      <w:r w:rsidRPr="00403255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>.</w:t>
      </w:r>
    </w:p>
    <w:p w:rsidR="00B867B7" w:rsidRPr="00403255" w:rsidRDefault="00801279" w:rsidP="00B867B7">
      <w:pP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40325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В школе создана ВСОКО – внутренняя система оценки качества образования, включающая в себя нормы, правила, диагностические и оценочные процедуры, обеспечивающие единую основу оценки образовательных достижений обучающихся. ВСКО ведется посредством  внутреннего административного контроля, внутреннего мониторинга, соотнося </w:t>
      </w:r>
      <w:proofErr w:type="gramStart"/>
      <w:r w:rsidRPr="0040325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в</w:t>
      </w:r>
      <w:proofErr w:type="gramEnd"/>
      <w:r w:rsidRPr="0040325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внешней независимой оценкой (ГИА, ВПР, другие оценочные процедуры).</w:t>
      </w:r>
    </w:p>
    <w:p w:rsidR="00BD0B06" w:rsidRPr="00403255" w:rsidRDefault="00BD0B06" w:rsidP="00BD0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Показатели</w:t>
      </w:r>
      <w:r w:rsidRPr="004032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 xml:space="preserve">деятельности общеобразовательной организации, подлежащей </w:t>
      </w:r>
      <w:proofErr w:type="spellStart"/>
      <w:r w:rsidRPr="004032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самообследованию</w:t>
      </w:r>
      <w:proofErr w:type="spellEnd"/>
      <w:r w:rsidRPr="004032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(утв. </w:t>
      </w:r>
      <w:hyperlink r:id="rId6" w:history="1">
        <w:r w:rsidRPr="0040325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приказом</w:t>
        </w:r>
      </w:hyperlink>
      <w:r w:rsidRPr="004032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Министерства образования и науки РФ от 10 декабря 2013 г. N 1324)</w:t>
      </w:r>
    </w:p>
    <w:p w:rsidR="00BD0B06" w:rsidRPr="00403255" w:rsidRDefault="00BD0B06" w:rsidP="00BD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0325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5"/>
        <w:gridCol w:w="11761"/>
        <w:gridCol w:w="2364"/>
      </w:tblGrid>
      <w:tr w:rsidR="00BD0B06" w:rsidRPr="00403255" w:rsidTr="00BD0B0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  <w:proofErr w:type="gramEnd"/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</w:t>
            </w:r>
            <w:proofErr w:type="spellStart"/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Единица измерения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472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203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232 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37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</w:t>
            </w: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 xml:space="preserve">159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34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4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балл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3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балл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65 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балл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63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балл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653CFE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2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403255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6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  <w:p w:rsidR="00403255" w:rsidRPr="00403255" w:rsidRDefault="00403255" w:rsidP="00C3631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73223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722A0" w:rsidRDefault="004722A0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722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 </w:t>
            </w:r>
            <w:r w:rsidR="00BD0B06" w:rsidRPr="004722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722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  <w:r w:rsidR="00BD0B06" w:rsidRPr="004722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  <w:r w:rsidR="00185A8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353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75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120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25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4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CA6303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D42D1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37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D42D1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37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7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D42D1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472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100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D42D1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A11DB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27</w:t>
            </w:r>
            <w:r w:rsidR="00D42D19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A11DB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26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93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25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="00BA11DB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96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6D112F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15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="00C95F4A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55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9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="00C95F4A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33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6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22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4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1A4589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17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63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A11DB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7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A11DB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37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A11DB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185A8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185A8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A11DB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27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100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6D112F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0,42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6D112F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12206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нет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 </w:t>
            </w:r>
            <w:proofErr w:type="spellStart"/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нет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185A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185A8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6D112F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472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</w:t>
            </w: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100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BD0B06" w:rsidRPr="00403255" w:rsidTr="00BD0B0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BD0B06" w:rsidP="00BD0B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B06" w:rsidRPr="00403255" w:rsidRDefault="006D112F" w:rsidP="00BD0B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4,2 </w:t>
            </w:r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кв</w:t>
            </w:r>
            <w:proofErr w:type="gramStart"/>
            <w:r w:rsidR="00BD0B06" w:rsidRPr="004032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.м</w:t>
            </w:r>
            <w:proofErr w:type="gramEnd"/>
          </w:p>
        </w:tc>
      </w:tr>
    </w:tbl>
    <w:p w:rsidR="0036617A" w:rsidRPr="00403255" w:rsidRDefault="00BD0B06">
      <w:pPr>
        <w:rPr>
          <w:rFonts w:ascii="Times New Roman" w:hAnsi="Times New Roman" w:cs="Times New Roman"/>
          <w:sz w:val="24"/>
          <w:szCs w:val="24"/>
        </w:rPr>
      </w:pPr>
      <w:r w:rsidRPr="0040325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.</w:t>
      </w:r>
    </w:p>
    <w:sectPr w:rsidR="0036617A" w:rsidRPr="00403255" w:rsidSect="00801279">
      <w:pgSz w:w="16838" w:h="11906" w:orient="landscape"/>
      <w:pgMar w:top="993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49E"/>
    <w:multiLevelType w:val="multilevel"/>
    <w:tmpl w:val="68FAAD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650022"/>
    <w:multiLevelType w:val="multilevel"/>
    <w:tmpl w:val="7BF03A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76407D"/>
    <w:multiLevelType w:val="multilevel"/>
    <w:tmpl w:val="9F446C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F54449"/>
    <w:multiLevelType w:val="multilevel"/>
    <w:tmpl w:val="AB7E6D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9E19FA"/>
    <w:multiLevelType w:val="multilevel"/>
    <w:tmpl w:val="7B3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405EB"/>
    <w:multiLevelType w:val="multilevel"/>
    <w:tmpl w:val="7416EA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136F88"/>
    <w:multiLevelType w:val="multilevel"/>
    <w:tmpl w:val="0FD6EB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653E85"/>
    <w:multiLevelType w:val="multilevel"/>
    <w:tmpl w:val="609A5A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7C312B4"/>
    <w:multiLevelType w:val="multilevel"/>
    <w:tmpl w:val="65D403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0734BE"/>
    <w:multiLevelType w:val="hybridMultilevel"/>
    <w:tmpl w:val="A69ADD4A"/>
    <w:lvl w:ilvl="0" w:tplc="4E9C3B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780C"/>
    <w:multiLevelType w:val="multilevel"/>
    <w:tmpl w:val="705871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667ED"/>
    <w:multiLevelType w:val="multilevel"/>
    <w:tmpl w:val="58CE3A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8"/>
  </w:num>
  <w:num w:numId="11">
    <w:abstractNumId w:val="8"/>
  </w:num>
  <w:num w:numId="12">
    <w:abstractNumId w:val="7"/>
  </w:num>
  <w:num w:numId="13">
    <w:abstractNumId w:val="7"/>
  </w:num>
  <w:num w:numId="14">
    <w:abstractNumId w:val="11"/>
  </w:num>
  <w:num w:numId="15">
    <w:abstractNumId w:val="11"/>
  </w:num>
  <w:num w:numId="16">
    <w:abstractNumId w:val="1"/>
  </w:num>
  <w:num w:numId="17">
    <w:abstractNumId w:val="1"/>
  </w:num>
  <w:num w:numId="18">
    <w:abstractNumId w:val="6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B06"/>
    <w:rsid w:val="0000018F"/>
    <w:rsid w:val="00185A86"/>
    <w:rsid w:val="001A4589"/>
    <w:rsid w:val="001B414E"/>
    <w:rsid w:val="00260D4C"/>
    <w:rsid w:val="00280DEA"/>
    <w:rsid w:val="0030794B"/>
    <w:rsid w:val="00344E69"/>
    <w:rsid w:val="0036617A"/>
    <w:rsid w:val="00403255"/>
    <w:rsid w:val="004338DD"/>
    <w:rsid w:val="004722A0"/>
    <w:rsid w:val="00486C96"/>
    <w:rsid w:val="004E3211"/>
    <w:rsid w:val="00506DDB"/>
    <w:rsid w:val="00521FDC"/>
    <w:rsid w:val="00617557"/>
    <w:rsid w:val="0062558A"/>
    <w:rsid w:val="00653CFE"/>
    <w:rsid w:val="006D112F"/>
    <w:rsid w:val="007058BF"/>
    <w:rsid w:val="00732239"/>
    <w:rsid w:val="00740591"/>
    <w:rsid w:val="007F01B5"/>
    <w:rsid w:val="00801279"/>
    <w:rsid w:val="008416CB"/>
    <w:rsid w:val="008D2A7D"/>
    <w:rsid w:val="00947078"/>
    <w:rsid w:val="00963EB3"/>
    <w:rsid w:val="00A7418A"/>
    <w:rsid w:val="00AF16EA"/>
    <w:rsid w:val="00B867B7"/>
    <w:rsid w:val="00BA11DB"/>
    <w:rsid w:val="00BD0B06"/>
    <w:rsid w:val="00C36318"/>
    <w:rsid w:val="00C95F4A"/>
    <w:rsid w:val="00CA6303"/>
    <w:rsid w:val="00D42D19"/>
    <w:rsid w:val="00D830AE"/>
    <w:rsid w:val="00F3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B5"/>
  </w:style>
  <w:style w:type="paragraph" w:styleId="3">
    <w:name w:val="heading 3"/>
    <w:basedOn w:val="a"/>
    <w:link w:val="30"/>
    <w:uiPriority w:val="9"/>
    <w:qFormat/>
    <w:rsid w:val="00521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B06"/>
    <w:rPr>
      <w:color w:val="0000FF"/>
      <w:u w:val="single"/>
    </w:rPr>
  </w:style>
  <w:style w:type="paragraph" w:customStyle="1" w:styleId="s3">
    <w:name w:val="s_3"/>
    <w:basedOn w:val="a"/>
    <w:rsid w:val="00BD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D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D0B06"/>
  </w:style>
  <w:style w:type="character" w:customStyle="1" w:styleId="fill">
    <w:name w:val="fill"/>
    <w:basedOn w:val="a0"/>
    <w:rsid w:val="0062558A"/>
    <w:rPr>
      <w:b/>
      <w:bCs/>
      <w:i/>
      <w:iCs/>
      <w:color w:val="FF0000"/>
    </w:rPr>
  </w:style>
  <w:style w:type="paragraph" w:customStyle="1" w:styleId="Default">
    <w:name w:val="Default"/>
    <w:rsid w:val="0050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06DDB"/>
    <w:pPr>
      <w:ind w:left="720"/>
      <w:contextualSpacing/>
    </w:pPr>
  </w:style>
  <w:style w:type="table" w:styleId="a7">
    <w:name w:val="Table Grid"/>
    <w:basedOn w:val="a1"/>
    <w:uiPriority w:val="59"/>
    <w:rsid w:val="00506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85A86"/>
    <w:rPr>
      <w:b/>
      <w:bCs/>
    </w:rPr>
  </w:style>
  <w:style w:type="paragraph" w:styleId="2">
    <w:name w:val="Body Text 2"/>
    <w:basedOn w:val="a"/>
    <w:link w:val="20"/>
    <w:rsid w:val="00653CFE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53CFE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Zag11">
    <w:name w:val="Zag_11"/>
    <w:rsid w:val="00B867B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67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qFormat/>
    <w:locked/>
    <w:rsid w:val="00B867B7"/>
  </w:style>
  <w:style w:type="character" w:customStyle="1" w:styleId="a9">
    <w:name w:val="Основной текст_"/>
    <w:basedOn w:val="a0"/>
    <w:link w:val="7"/>
    <w:rsid w:val="00B86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9"/>
    <w:rsid w:val="00B867B7"/>
    <w:pPr>
      <w:widowControl w:val="0"/>
      <w:shd w:val="clear" w:color="auto" w:fill="FFFFFF"/>
      <w:spacing w:after="0" w:line="41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6"/>
    <w:basedOn w:val="a9"/>
    <w:rsid w:val="00B867B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521FD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stylized">
    <w:name w:val="p_stylized"/>
    <w:basedOn w:val="a"/>
    <w:rsid w:val="0052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5814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BEF6-D10C-4199-A3E1-4B957FDB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2022-06-21T06:28:00Z</dcterms:created>
  <dcterms:modified xsi:type="dcterms:W3CDTF">2022-07-15T06:59:00Z</dcterms:modified>
</cp:coreProperties>
</file>